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NIP/PESEL*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D433F1" w:rsidRPr="00D433F1" w:rsidRDefault="000C5B16" w:rsidP="00D433F1">
      <w:pPr>
        <w:suppressAutoHyphens/>
        <w:ind w:right="-1"/>
        <w:jc w:val="center"/>
        <w:rPr>
          <w:rFonts w:ascii="Arial" w:hAnsi="Arial" w:cs="Arial"/>
          <w:b/>
          <w:bCs/>
          <w:i/>
          <w:iCs/>
          <w:sz w:val="36"/>
          <w:szCs w:val="36"/>
          <w:lang w:eastAsia="ar-SA"/>
        </w:rPr>
      </w:pPr>
      <w:bookmarkStart w:id="0" w:name="_Hlk504553119"/>
      <w:r>
        <w:rPr>
          <w:rFonts w:ascii="Arial" w:hAnsi="Arial" w:cs="Arial"/>
          <w:b/>
          <w:bCs/>
          <w:i/>
          <w:iCs/>
          <w:sz w:val="36"/>
          <w:szCs w:val="36"/>
          <w:lang w:eastAsia="ar-SA"/>
        </w:rPr>
        <w:t xml:space="preserve">MODERNIZACJA DWÓCH </w:t>
      </w:r>
      <w:r w:rsidR="00D433F1" w:rsidRPr="00D433F1">
        <w:rPr>
          <w:rFonts w:ascii="Arial" w:hAnsi="Arial" w:cs="Arial"/>
          <w:b/>
          <w:bCs/>
          <w:i/>
          <w:iCs/>
          <w:sz w:val="36"/>
          <w:szCs w:val="36"/>
          <w:lang w:eastAsia="ar-SA"/>
        </w:rPr>
        <w:t>BUD</w:t>
      </w:r>
      <w:r>
        <w:rPr>
          <w:rFonts w:ascii="Arial" w:hAnsi="Arial" w:cs="Arial"/>
          <w:b/>
          <w:bCs/>
          <w:i/>
          <w:iCs/>
          <w:sz w:val="36"/>
          <w:szCs w:val="36"/>
          <w:lang w:eastAsia="ar-SA"/>
        </w:rPr>
        <w:t xml:space="preserve">YNKÓW </w:t>
      </w:r>
      <w:r w:rsidR="00D433F1" w:rsidRPr="00D433F1">
        <w:rPr>
          <w:rFonts w:ascii="Arial" w:hAnsi="Arial" w:cs="Arial"/>
          <w:b/>
          <w:bCs/>
          <w:i/>
          <w:iCs/>
          <w:sz w:val="36"/>
          <w:szCs w:val="36"/>
          <w:lang w:eastAsia="ar-SA"/>
        </w:rPr>
        <w:t>S</w:t>
      </w:r>
      <w:r>
        <w:rPr>
          <w:rFonts w:ascii="Arial" w:hAnsi="Arial" w:cs="Arial"/>
          <w:b/>
          <w:bCs/>
          <w:i/>
          <w:iCs/>
          <w:sz w:val="36"/>
          <w:szCs w:val="36"/>
          <w:lang w:eastAsia="ar-SA"/>
        </w:rPr>
        <w:t>TUDNI GŁĘBINOWYCH W M. KRĘPIEC ORAZ MINKOWICE</w:t>
      </w:r>
    </w:p>
    <w:bookmarkEnd w:id="0"/>
    <w:p w:rsidR="00360A97" w:rsidRDefault="00360A97">
      <w:pPr>
        <w:pStyle w:val="Tekstpodstawowy2"/>
        <w:jc w:val="center"/>
        <w:rPr>
          <w:rFonts w:cs="Arial"/>
          <w:b w:val="0"/>
          <w:sz w:val="20"/>
        </w:rPr>
      </w:pPr>
    </w:p>
    <w:p w:rsidR="00360A97" w:rsidRDefault="00360A97">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536BCE" w:rsidRDefault="00360A97" w:rsidP="00536BCE">
      <w:pPr>
        <w:numPr>
          <w:ilvl w:val="0"/>
          <w:numId w:val="2"/>
        </w:numPr>
        <w:spacing w:before="120"/>
        <w:jc w:val="both"/>
        <w:rPr>
          <w:rFonts w:ascii="Arial" w:hAnsi="Arial" w:cs="Arial"/>
        </w:rPr>
      </w:pPr>
      <w:r>
        <w:rPr>
          <w:rFonts w:ascii="Arial" w:hAnsi="Arial" w:cs="Arial"/>
        </w:rPr>
        <w:t xml:space="preserve">Przedmiot zamówienia wykonamy w terminie: </w:t>
      </w:r>
      <w:r>
        <w:rPr>
          <w:rFonts w:ascii="Arial" w:hAnsi="Arial" w:cs="Arial"/>
          <w:b/>
          <w:bCs/>
        </w:rPr>
        <w:t xml:space="preserve">do dnia </w:t>
      </w:r>
      <w:r w:rsidR="000C5B16">
        <w:rPr>
          <w:rFonts w:ascii="Arial" w:hAnsi="Arial" w:cs="Arial"/>
          <w:b/>
          <w:bCs/>
        </w:rPr>
        <w:t>31</w:t>
      </w:r>
      <w:r>
        <w:rPr>
          <w:rFonts w:ascii="Arial" w:hAnsi="Arial" w:cs="Arial"/>
          <w:b/>
          <w:bCs/>
        </w:rPr>
        <w:t>.</w:t>
      </w:r>
      <w:r w:rsidR="000C5B16">
        <w:rPr>
          <w:rFonts w:ascii="Arial" w:hAnsi="Arial" w:cs="Arial"/>
          <w:b/>
          <w:bCs/>
        </w:rPr>
        <w:t>07</w:t>
      </w:r>
      <w:r>
        <w:rPr>
          <w:rFonts w:ascii="Arial" w:hAnsi="Arial" w:cs="Arial"/>
          <w:b/>
          <w:bCs/>
        </w:rPr>
        <w:t>.201</w:t>
      </w:r>
      <w:r w:rsidR="00D9140C">
        <w:rPr>
          <w:rFonts w:ascii="Arial" w:hAnsi="Arial" w:cs="Arial"/>
          <w:b/>
          <w:bCs/>
        </w:rPr>
        <w:t>8</w:t>
      </w:r>
      <w:r>
        <w:rPr>
          <w:rFonts w:ascii="Arial" w:hAnsi="Arial" w:cs="Arial"/>
          <w:b/>
          <w:bCs/>
        </w:rPr>
        <w:t>.</w:t>
      </w:r>
    </w:p>
    <w:p w:rsidR="00360A97" w:rsidRDefault="00360A97">
      <w:pPr>
        <w:numPr>
          <w:ilvl w:val="0"/>
          <w:numId w:val="2"/>
        </w:numPr>
        <w:spacing w:before="120"/>
        <w:jc w:val="both"/>
        <w:rPr>
          <w:rFonts w:ascii="Arial" w:hAnsi="Arial" w:cs="Arial"/>
        </w:rPr>
      </w:pPr>
      <w:r>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0C5B16" w:rsidRDefault="000C5B16" w:rsidP="000C5B16">
      <w:pPr>
        <w:jc w:val="both"/>
        <w:rPr>
          <w:rFonts w:ascii="Arial" w:hAnsi="Arial" w:cs="Arial"/>
        </w:rPr>
      </w:pP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0C5B16" w:rsidRDefault="000C5B16">
      <w:pPr>
        <w:jc w:val="both"/>
        <w:rPr>
          <w:rFonts w:ascii="Arial" w:hAnsi="Arial" w:cs="Arial"/>
        </w:rPr>
      </w:pPr>
    </w:p>
    <w:p w:rsidR="00360A97" w:rsidRDefault="00360A97">
      <w:pPr>
        <w:numPr>
          <w:ilvl w:val="0"/>
          <w:numId w:val="2"/>
        </w:numPr>
        <w:spacing w:before="120"/>
        <w:jc w:val="both"/>
        <w:rPr>
          <w:rFonts w:ascii="Arial" w:hAnsi="Arial" w:cs="Arial"/>
        </w:rPr>
      </w:pPr>
      <w:r>
        <w:rPr>
          <w:rFonts w:ascii="Arial" w:hAnsi="Arial" w:cs="Arial"/>
        </w:rPr>
        <w:lastRenderedPageBreak/>
        <w:t>Nazwy podwykonawców:</w:t>
      </w:r>
    </w:p>
    <w:p w:rsidR="00360A97" w:rsidRPr="000C5B16" w:rsidRDefault="00360A97">
      <w:pPr>
        <w:spacing w:before="120"/>
        <w:jc w:val="both"/>
        <w:rPr>
          <w:rFonts w:ascii="Arial" w:hAnsi="Arial" w:cs="Arial"/>
        </w:rPr>
      </w:pPr>
      <w:r w:rsidRPr="000C5B16">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360A97" w:rsidRDefault="00360A97">
      <w:pPr>
        <w:ind w:left="360"/>
        <w:jc w:val="both"/>
        <w:rPr>
          <w:rFonts w:ascii="Arial" w:hAnsi="Arial" w:cs="Arial"/>
        </w:rPr>
      </w:pPr>
    </w:p>
    <w:p w:rsidR="00360A97" w:rsidRDefault="00360A97">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360A97" w:rsidRDefault="00360A97" w:rsidP="00C22536">
      <w:pPr>
        <w:rPr>
          <w:rFonts w:ascii="Arial" w:hAnsi="Arial"/>
          <w:i/>
          <w:iCs/>
        </w:rPr>
      </w:pPr>
    </w:p>
    <w:p w:rsidR="000C5B16" w:rsidRDefault="000C5B16">
      <w:pPr>
        <w:jc w:val="right"/>
        <w:rPr>
          <w:rFonts w:ascii="Arial" w:hAnsi="Arial"/>
          <w:i/>
          <w:iCs/>
        </w:rPr>
      </w:pPr>
    </w:p>
    <w:p w:rsidR="000C5B16" w:rsidRDefault="000C5B16">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0C5B16" w:rsidRPr="000C5B16" w:rsidRDefault="000C5B16" w:rsidP="000C5B16">
      <w:pPr>
        <w:suppressAutoHyphens/>
        <w:ind w:right="-1"/>
        <w:jc w:val="center"/>
        <w:rPr>
          <w:rFonts w:ascii="Arial" w:hAnsi="Arial" w:cs="Arial"/>
          <w:b/>
          <w:bCs/>
          <w:i/>
          <w:iCs/>
          <w:sz w:val="32"/>
          <w:szCs w:val="32"/>
          <w:lang w:eastAsia="ar-SA"/>
        </w:rPr>
      </w:pPr>
      <w:r w:rsidRPr="000C5B16">
        <w:rPr>
          <w:rFonts w:ascii="Arial" w:hAnsi="Arial" w:cs="Arial"/>
          <w:b/>
          <w:bCs/>
          <w:i/>
          <w:iCs/>
          <w:sz w:val="32"/>
          <w:szCs w:val="32"/>
          <w:lang w:eastAsia="ar-SA"/>
        </w:rPr>
        <w:t>MODERNIZACJA DWÓCH BUDYNKÓW STUDNI GŁĘBINOWYCH W M. KRĘPIEC ORAZ MINKOWICE</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r w:rsidR="002460D9">
              <w:rPr>
                <w:rFonts w:ascii="Arial" w:hAnsi="Arial"/>
                <w:b/>
              </w:rPr>
              <w:t xml:space="preserve"> [zł]</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r w:rsidR="000C5B16">
        <w:rPr>
          <w:rFonts w:ascii="Arial" w:hAnsi="Arial"/>
        </w:rPr>
        <w:t>.</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7"/>
          <w:footerReference w:type="even" r:id="rId8"/>
          <w:footerReference w:type="default" r:id="rId9"/>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2460D9" w:rsidRPr="00AF5285" w:rsidRDefault="002460D9" w:rsidP="002460D9">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2460D9" w:rsidRDefault="002460D9">
      <w:pPr>
        <w:rPr>
          <w:rFonts w:ascii="Arial" w:hAnsi="Arial"/>
        </w:rPr>
      </w:pPr>
    </w:p>
    <w:p w:rsidR="00360A97" w:rsidRDefault="00360A97">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sz w:val="16"/>
              </w:rPr>
            </w:pPr>
            <w:r>
              <w:rPr>
                <w:rFonts w:ascii="Arial" w:hAnsi="Arial"/>
                <w:sz w:val="18"/>
              </w:rPr>
              <w:t xml:space="preserve">              </w:t>
            </w:r>
            <w:r>
              <w:rPr>
                <w:rFonts w:ascii="Arial" w:hAnsi="Arial"/>
                <w:i/>
                <w:iCs/>
                <w:sz w:val="16"/>
              </w:rPr>
              <w:t>(podać w latach)</w:t>
            </w: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0"/>
          <w:footerReference w:type="even" r:id="rId11"/>
          <w:footerReference w:type="default" r:id="rId12"/>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7C1168" w:rsidRDefault="007C1168">
      <w:pPr>
        <w:pStyle w:val="Lista"/>
        <w:overflowPunct/>
        <w:autoSpaceDE/>
        <w:autoSpaceDN/>
        <w:adjustRightInd/>
        <w:ind w:left="0" w:right="-1" w:firstLine="0"/>
        <w:jc w:val="both"/>
        <w:textAlignment w:val="auto"/>
        <w:rPr>
          <w:rFonts w:cs="Arial"/>
          <w:sz w:val="20"/>
        </w:rPr>
      </w:pPr>
    </w:p>
    <w:p w:rsidR="00D433F1" w:rsidRDefault="00D433F1" w:rsidP="00D433F1">
      <w:pPr>
        <w:pStyle w:val="Lista"/>
        <w:jc w:val="both"/>
        <w:rPr>
          <w:b/>
          <w:bCs/>
          <w:i/>
          <w:iCs/>
          <w:sz w:val="28"/>
          <w:szCs w:val="36"/>
        </w:rPr>
      </w:pPr>
    </w:p>
    <w:p w:rsidR="000C5B16" w:rsidRPr="000C5B16" w:rsidRDefault="000C5B16" w:rsidP="000C5B16">
      <w:pPr>
        <w:suppressAutoHyphens/>
        <w:ind w:right="-1"/>
        <w:jc w:val="center"/>
        <w:rPr>
          <w:rFonts w:ascii="Arial" w:hAnsi="Arial" w:cs="Arial"/>
          <w:b/>
          <w:bCs/>
          <w:i/>
          <w:iCs/>
          <w:sz w:val="32"/>
          <w:szCs w:val="32"/>
          <w:lang w:eastAsia="ar-SA"/>
        </w:rPr>
      </w:pPr>
      <w:r w:rsidRPr="000C5B16">
        <w:rPr>
          <w:rFonts w:ascii="Arial" w:hAnsi="Arial" w:cs="Arial"/>
          <w:b/>
          <w:bCs/>
          <w:i/>
          <w:iCs/>
          <w:sz w:val="32"/>
          <w:szCs w:val="32"/>
          <w:lang w:eastAsia="ar-SA"/>
        </w:rPr>
        <w:t>MODERNIZACJA DWÓCH BUDYNKÓW STUDNI GŁĘBINOWYCH W M. KRĘPIEC ORAZ MINKOWICE</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rsidP="000C5B16">
      <w:pPr>
        <w:jc w:val="both"/>
        <w:rPr>
          <w:rFonts w:ascii="Arial" w:hAnsi="Arial" w:cs="Arial"/>
          <w:sz w:val="22"/>
        </w:rPr>
      </w:pPr>
    </w:p>
    <w:p w:rsidR="00360A97" w:rsidRDefault="00360A97">
      <w:pPr>
        <w:ind w:left="5670"/>
        <w:jc w:val="both"/>
        <w:rPr>
          <w:rFonts w:ascii="Arial" w:hAnsi="Arial" w:cs="Arial"/>
          <w:sz w:val="22"/>
        </w:rPr>
      </w:pPr>
    </w:p>
    <w:p w:rsidR="000C5B16" w:rsidRDefault="000C5B1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7C1168" w:rsidRDefault="007C1168" w:rsidP="000C5B16">
      <w:pPr>
        <w:pStyle w:val="Tytu"/>
        <w:jc w:val="lef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D433F1">
        <w:rPr>
          <w:rFonts w:cs="Arial"/>
          <w:bCs/>
          <w:sz w:val="22"/>
          <w:szCs w:val="22"/>
        </w:rPr>
        <w:t>1</w:t>
      </w:r>
      <w:r w:rsidR="000C5B16">
        <w:rPr>
          <w:rFonts w:cs="Arial"/>
          <w:bCs/>
          <w:sz w:val="22"/>
          <w:szCs w:val="22"/>
        </w:rPr>
        <w:t>5</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2460D9">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 xml:space="preserve">Zamawiający zleca, a Wykonawca przyjmuje do wykonania zadanie pn. </w:t>
      </w:r>
      <w:r w:rsidR="000C5B16">
        <w:rPr>
          <w:rFonts w:ascii="Arial" w:hAnsi="Arial" w:cs="Arial"/>
          <w:sz w:val="22"/>
          <w:szCs w:val="22"/>
        </w:rPr>
        <w:t>„</w:t>
      </w:r>
      <w:r w:rsidR="000C5B16" w:rsidRPr="002460D9">
        <w:rPr>
          <w:rFonts w:ascii="Arial" w:hAnsi="Arial" w:cs="Arial"/>
          <w:b/>
          <w:sz w:val="22"/>
          <w:szCs w:val="22"/>
        </w:rPr>
        <w:t>Modernizacja dwóch budynków studni głębinowych w m. Kr</w:t>
      </w:r>
      <w:r w:rsidR="00DD1DE2">
        <w:rPr>
          <w:rFonts w:ascii="Arial" w:hAnsi="Arial" w:cs="Arial"/>
          <w:b/>
          <w:sz w:val="22"/>
          <w:szCs w:val="22"/>
        </w:rPr>
        <w:t>ę</w:t>
      </w:r>
      <w:r w:rsidR="000C5B16" w:rsidRPr="002460D9">
        <w:rPr>
          <w:rFonts w:ascii="Arial" w:hAnsi="Arial" w:cs="Arial"/>
          <w:b/>
          <w:sz w:val="22"/>
          <w:szCs w:val="22"/>
        </w:rPr>
        <w:t>piec oraz Minkowice”</w:t>
      </w:r>
      <w:r w:rsidRPr="00D433F1">
        <w:rPr>
          <w:rFonts w:ascii="Arial" w:hAnsi="Arial" w:cs="Arial"/>
          <w:b/>
          <w:bCs/>
          <w:sz w:val="22"/>
          <w:szCs w:val="22"/>
        </w:rPr>
        <w:t xml:space="preserve"> </w:t>
      </w:r>
      <w:r w:rsidRPr="00D433F1">
        <w:rPr>
          <w:rFonts w:ascii="Arial" w:hAnsi="Arial" w:cs="Arial"/>
          <w:sz w:val="22"/>
          <w:szCs w:val="22"/>
        </w:rPr>
        <w:t>obejmujące następujące roboty:</w:t>
      </w:r>
    </w:p>
    <w:p w:rsidR="000C5B16" w:rsidRPr="00010D90" w:rsidRDefault="000C5B16" w:rsidP="000C5B16">
      <w:pPr>
        <w:pStyle w:val="Akapitzlist"/>
        <w:numPr>
          <w:ilvl w:val="0"/>
          <w:numId w:val="37"/>
        </w:numPr>
        <w:tabs>
          <w:tab w:val="left" w:pos="360"/>
        </w:tabs>
        <w:suppressAutoHyphens/>
        <w:spacing w:before="120"/>
        <w:contextualSpacing/>
        <w:jc w:val="both"/>
        <w:rPr>
          <w:rFonts w:ascii="Arial" w:hAnsi="Arial" w:cs="Arial"/>
          <w:sz w:val="22"/>
          <w:szCs w:val="22"/>
        </w:rPr>
      </w:pPr>
      <w:r w:rsidRPr="00010D90">
        <w:rPr>
          <w:rFonts w:ascii="Arial" w:hAnsi="Arial" w:cs="Arial"/>
          <w:sz w:val="22"/>
          <w:szCs w:val="22"/>
        </w:rPr>
        <w:t xml:space="preserve">Roboty rozbiórkowe ogrodzeń, istniejących nawierzchni bitumicznych </w:t>
      </w:r>
      <w:r>
        <w:rPr>
          <w:rFonts w:ascii="Arial" w:hAnsi="Arial" w:cs="Arial"/>
          <w:sz w:val="22"/>
          <w:szCs w:val="22"/>
        </w:rPr>
        <w:t xml:space="preserve">i płytowych </w:t>
      </w:r>
      <w:r w:rsidRPr="00010D90">
        <w:rPr>
          <w:rFonts w:ascii="Arial" w:hAnsi="Arial" w:cs="Arial"/>
          <w:sz w:val="22"/>
          <w:szCs w:val="22"/>
        </w:rPr>
        <w:t>z krawężnikami, stolarki, opasek wokół budynków, posadzek wewnętrznych, pokryć z papy termozgrzewalnej, wywiezienie i utylizację gruzu, złomu i ziemi;</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izolacyjne pionowych ścian fundamentowych polegające na wykonaniu izolacji bitumicznych grubowarstwowych w technologii Superflex-10 lub równoważnej (tj. grubość izolacji min. 4 mm wykonana w 3 cyklach roboczych), ociepleniu ścian fundamentowych styropianem ekstrudowanym XPS gr. 5 cm; wykonaniu nowych opasek wokół budynków z kostki betonowej na podsypce łącznie z obrzeżami;</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Roboty dekarskie polegające na ułożeniu warstwy </w:t>
      </w:r>
      <w:proofErr w:type="spellStart"/>
      <w:r>
        <w:rPr>
          <w:rFonts w:ascii="Arial" w:hAnsi="Arial" w:cs="Arial"/>
          <w:sz w:val="22"/>
          <w:szCs w:val="22"/>
        </w:rPr>
        <w:t>styropapy</w:t>
      </w:r>
      <w:proofErr w:type="spellEnd"/>
      <w:r>
        <w:rPr>
          <w:rFonts w:ascii="Arial" w:hAnsi="Arial" w:cs="Arial"/>
          <w:sz w:val="22"/>
          <w:szCs w:val="22"/>
        </w:rPr>
        <w:t xml:space="preserve"> na powierzchni dachu z wyłożeniem dodatkowej warstwy papy termozgrzewalnej gr. 5,2 mm modyfikowanej SBS, wykonaniu nowych obróbek blacharskich dachowych z blachy stalowej ocynkowanej gr. 0,5 mm powlekanej powłoką poliestrową (pasy </w:t>
      </w:r>
      <w:proofErr w:type="spellStart"/>
      <w:r>
        <w:rPr>
          <w:rFonts w:ascii="Arial" w:hAnsi="Arial" w:cs="Arial"/>
          <w:sz w:val="22"/>
          <w:szCs w:val="22"/>
        </w:rPr>
        <w:t>wiatrownicowe</w:t>
      </w:r>
      <w:proofErr w:type="spellEnd"/>
      <w:r>
        <w:rPr>
          <w:rFonts w:ascii="Arial" w:hAnsi="Arial" w:cs="Arial"/>
          <w:sz w:val="22"/>
          <w:szCs w:val="22"/>
        </w:rPr>
        <w:t>, w miejscu występowania rynny pas nadrynnowy), wykonaniu odwodnienia w postaci systemu rynnowego PCV;</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elewacyjne w postaci wykonania docieplenia budynków metodą lekką mokrą (styropian, siatka polipropylenowa 145 g/m</w:t>
      </w:r>
      <w:r>
        <w:rPr>
          <w:rFonts w:ascii="Arial" w:hAnsi="Arial" w:cs="Arial"/>
          <w:sz w:val="22"/>
          <w:szCs w:val="22"/>
          <w:vertAlign w:val="superscript"/>
        </w:rPr>
        <w:t>2</w:t>
      </w:r>
      <w:r>
        <w:rPr>
          <w:rFonts w:ascii="Arial" w:hAnsi="Arial" w:cs="Arial"/>
          <w:sz w:val="22"/>
          <w:szCs w:val="22"/>
        </w:rPr>
        <w:t xml:space="preserve"> zatopiona w kleju, tynk cienkowarstwowy gr. 2 mm silikatowy oraz tynk mozaikowy);</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Wstawienie nowych drzwi wejściowych aluminiowych (ciepłych);</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Roboty polegające na wykonaniu nowych posadzek wewnętrznych (poziom wejścia do budynku studni) z płytek </w:t>
      </w:r>
      <w:proofErr w:type="spellStart"/>
      <w:r>
        <w:rPr>
          <w:rFonts w:ascii="Arial" w:hAnsi="Arial" w:cs="Arial"/>
          <w:sz w:val="22"/>
          <w:szCs w:val="22"/>
        </w:rPr>
        <w:t>gresowych</w:t>
      </w:r>
      <w:proofErr w:type="spellEnd"/>
      <w:r>
        <w:rPr>
          <w:rFonts w:ascii="Arial" w:hAnsi="Arial" w:cs="Arial"/>
          <w:sz w:val="22"/>
          <w:szCs w:val="22"/>
        </w:rPr>
        <w:t xml:space="preserve"> 20x20 na kleju oraz pomalowaniu ścian wewnętrznych farbą emulsyjną w kolorze białym;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wykonaniu nowego ogrodzenia z paneli systemowych ocynkowanych o wysokości 2 m (w pełnym komplecie: słupki, łączniki, obejmy, podmurówki prefabrykowane) z uwzględnieniem faktycznych granic działek i indywidualnych konsultacji z Zamawiającym oraz montażu bram dwuskrzydłowych i furtek systemowych posiadających zamknięcia na zamki. Brama na pole transformatorowe po otwarciu nie może kolidować z elementami transformatora. Siatka wokół transformatora nie może mieć oczek większych niż 50x50 mm.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wykonaniu nowych nawierzchni drogowych przystosowanych do ruchu ciężkiego sprzętu z kostki betonowej szarej gr. 8 cm na podbudowach wg przedmiaru i kosztorysu ofertowego.</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plantowaniu i kształtowaniu części terenów przylegających do budynków oraz odtworzeniu trawników;</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lastRenderedPageBreak/>
        <w:t xml:space="preserve"> Roboty polegające na wykonaniu nowych wyłazów stalowych ze stali nierdzewnej lub ocynkowanych zamocowanych w płytach żelbetowych stropowych, izolacji wierzchniej płyt żelbetowych papą termozgrzewalną nawierzchniową modyfikowaną SBS, wykonaniu nowych obróbek blacharskich płyt żelbetowych z blachy stalowej ocynkowanej gr. 0,5 mm powlekanej powłoką poliestrową. Wygląd i sposób wykonania włazów do konsultacji z Zamawiającym.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Prace porządkowe tj. wyrównanie terenu z nawiezieniem ziemi, posianie trawy, gruntowne uprzątnięcie i oczyszczenie budynków i placów po wykonanych robotach, w tym zamiatanie podłóg, umycie drzwi, podłóg i ścian z pyłu, farby, gracowanie terenów z usunięciem zanieczyszczeń, kamieni itp.</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 Wykonanie prac towarzyszących i pomocniczych związanych z robotami budowlanymi określonymi w niniejszym opisie przedmiotu zamówienia, których wykonanie będzie konieczne do osiągnięcia zamierzonego celu, zgodnie ze sztuką budowlaną.</w:t>
      </w:r>
    </w:p>
    <w:p w:rsidR="000C5B16" w:rsidRDefault="000C5B16" w:rsidP="000C5B16">
      <w:pPr>
        <w:tabs>
          <w:tab w:val="left" w:pos="360"/>
        </w:tabs>
        <w:suppressAutoHyphens/>
        <w:spacing w:before="120"/>
        <w:ind w:left="360"/>
        <w:jc w:val="both"/>
        <w:rPr>
          <w:rFonts w:ascii="Arial" w:hAnsi="Arial" w:cs="Arial"/>
          <w:sz w:val="22"/>
          <w:szCs w:val="22"/>
        </w:rPr>
      </w:pP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 xml:space="preserve">Wykonawca, niniejszą umową  zobowiązuje się wobec Zamawiającego do wykonania i przekazania Zamawiającemu przedmiotu umowy zgodnie z wymaganiami Zamawiającego opisanymi w specyfikacji istotnych warunków zamówienia, </w:t>
      </w:r>
      <w:r w:rsidR="000C5B16">
        <w:rPr>
          <w:rFonts w:ascii="Arial" w:hAnsi="Arial" w:cs="Arial"/>
          <w:sz w:val="22"/>
          <w:szCs w:val="22"/>
          <w:lang w:eastAsia="ar-SA"/>
        </w:rPr>
        <w:t>przedmiarze</w:t>
      </w:r>
      <w:r w:rsidRPr="00D433F1">
        <w:rPr>
          <w:rFonts w:ascii="Arial" w:hAnsi="Arial" w:cs="Arial"/>
          <w:sz w:val="22"/>
          <w:szCs w:val="22"/>
          <w:lang w:eastAsia="ar-SA"/>
        </w:rPr>
        <w:t xml:space="preserve">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bCs/>
          <w:sz w:val="22"/>
          <w:szCs w:val="22"/>
          <w:lang w:eastAsia="ar-SA"/>
        </w:rPr>
      </w:pPr>
      <w:r w:rsidRPr="00D433F1">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Roboty zamienne zostaną rozliczone na podstawie protokołu konieczności wykonania tych robót i kosztorysu sporządzonego na zasadach określonych w § 7 ust. 5. </w:t>
      </w:r>
      <w:r w:rsidRPr="00D433F1">
        <w:rPr>
          <w:rFonts w:ascii="Arial" w:hAnsi="Arial" w:cs="Arial"/>
          <w:bCs/>
          <w:sz w:val="22"/>
          <w:szCs w:val="22"/>
          <w:lang w:eastAsia="ar-SA"/>
        </w:rPr>
        <w:t>Zmiana wynagrodzenia nastąpi w formie aneksu do umowy. Roboty zamienne nie powodujące zwiększenia zakresu świadczenia Wykonawcy ani wzrostu wynagrodzenia nie wymagają sporządzenia aneksu do umowy.</w:t>
      </w:r>
    </w:p>
    <w:p w:rsidR="00D433F1" w:rsidRPr="00D433F1" w:rsidRDefault="00D433F1" w:rsidP="00D433F1">
      <w:pPr>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Pr="00D433F1">
        <w:rPr>
          <w:rFonts w:ascii="Arial" w:hAnsi="Arial" w:cs="Arial"/>
          <w:b/>
          <w:bCs/>
          <w:sz w:val="22"/>
          <w:szCs w:val="22"/>
        </w:rPr>
        <w:t xml:space="preserve">do dnia </w:t>
      </w:r>
      <w:r w:rsidR="000C5B16">
        <w:rPr>
          <w:rFonts w:ascii="Arial" w:hAnsi="Arial" w:cs="Arial"/>
          <w:b/>
          <w:bCs/>
          <w:sz w:val="22"/>
          <w:szCs w:val="22"/>
        </w:rPr>
        <w:t>31</w:t>
      </w:r>
      <w:r w:rsidR="00D34EBF">
        <w:rPr>
          <w:rFonts w:ascii="Arial" w:hAnsi="Arial" w:cs="Arial"/>
          <w:b/>
          <w:bCs/>
          <w:sz w:val="22"/>
          <w:szCs w:val="22"/>
        </w:rPr>
        <w:t>.</w:t>
      </w:r>
      <w:r w:rsidR="000C5B16">
        <w:rPr>
          <w:rFonts w:ascii="Arial" w:hAnsi="Arial" w:cs="Arial"/>
          <w:b/>
          <w:bCs/>
          <w:sz w:val="22"/>
          <w:szCs w:val="22"/>
        </w:rPr>
        <w:t>07</w:t>
      </w:r>
      <w:r w:rsidR="00D34EBF">
        <w:rPr>
          <w:rFonts w:ascii="Arial" w:hAnsi="Arial" w:cs="Arial"/>
          <w:b/>
          <w:bCs/>
          <w:sz w:val="22"/>
          <w:szCs w:val="22"/>
        </w:rPr>
        <w:t>.2018</w:t>
      </w:r>
      <w:r w:rsidRPr="00D433F1">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lastRenderedPageBreak/>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14D8E" w:rsidRPr="00D433F1" w:rsidRDefault="00D14D8E"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1" w:name="_Hlk512596154"/>
      <w:r w:rsidRPr="00D433F1">
        <w:rPr>
          <w:rFonts w:ascii="Arial" w:hAnsi="Arial" w:cs="Arial"/>
          <w:sz w:val="22"/>
          <w:szCs w:val="22"/>
        </w:rPr>
        <w:t>ubezpieczony od odpowiedzialności cywilnej w zakresie prowadzonej działalności gospodarczej związanej z przedmiotem zamówienia</w:t>
      </w:r>
      <w:bookmarkEnd w:id="1"/>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Default="00D433F1" w:rsidP="00D433F1">
      <w:pPr>
        <w:jc w:val="center"/>
        <w:rPr>
          <w:rFonts w:ascii="Arial" w:hAnsi="Arial" w:cs="Arial"/>
          <w:b/>
          <w:sz w:val="22"/>
          <w:szCs w:val="22"/>
        </w:rPr>
      </w:pPr>
    </w:p>
    <w:p w:rsidR="00D14D8E" w:rsidRPr="00D433F1" w:rsidRDefault="00D14D8E"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7910C6">
        <w:rPr>
          <w:rFonts w:ascii="Arial" w:hAnsi="Arial" w:cs="Arial"/>
          <w:sz w:val="22"/>
          <w:szCs w:val="22"/>
        </w:rPr>
        <w:t xml:space="preserve"> </w:t>
      </w:r>
      <w:bookmarkStart w:id="2" w:name="_Hlk513799070"/>
      <w:r w:rsidR="007910C6">
        <w:rPr>
          <w:rFonts w:ascii="Arial" w:hAnsi="Arial" w:cs="Arial"/>
          <w:sz w:val="22"/>
          <w:szCs w:val="22"/>
        </w:rPr>
        <w:t>Na zastosowane materiały/urządzenia Wykonawca obowiązany jest dostarczyć karty gwarancyjne.</w:t>
      </w:r>
    </w:p>
    <w:bookmarkEnd w:id="2"/>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w:t>
      </w:r>
      <w:r w:rsidR="00D14D8E">
        <w:rPr>
          <w:rFonts w:ascii="Arial" w:hAnsi="Arial" w:cs="Arial"/>
          <w:bCs/>
          <w:sz w:val="22"/>
          <w:szCs w:val="22"/>
        </w:rPr>
        <w:t>SIWZ</w:t>
      </w:r>
      <w:r w:rsidRPr="00D433F1">
        <w:rPr>
          <w:rFonts w:ascii="Arial" w:hAnsi="Arial" w:cs="Arial"/>
          <w:bCs/>
          <w:sz w:val="22"/>
          <w:szCs w:val="22"/>
        </w:rPr>
        <w:t xml:space="preserve"> na inne </w:t>
      </w:r>
      <w:r w:rsidRPr="00D433F1">
        <w:rPr>
          <w:rFonts w:ascii="Arial" w:hAnsi="Arial" w:cs="Arial"/>
          <w:sz w:val="22"/>
          <w:szCs w:val="22"/>
        </w:rPr>
        <w:t xml:space="preserve">pod warunkiem zapewnienia parametrów jakościowych i cech użytkowych nie gorszych niż </w:t>
      </w:r>
      <w:r w:rsidR="00D14D8E">
        <w:rPr>
          <w:rFonts w:ascii="Arial" w:hAnsi="Arial" w:cs="Arial"/>
          <w:sz w:val="22"/>
          <w:szCs w:val="22"/>
        </w:rPr>
        <w:t xml:space="preserve">tam </w:t>
      </w:r>
      <w:r w:rsidRPr="00D433F1">
        <w:rPr>
          <w:rFonts w:ascii="Arial" w:hAnsi="Arial" w:cs="Arial"/>
          <w:sz w:val="22"/>
          <w:szCs w:val="22"/>
        </w:rPr>
        <w:t xml:space="preserve">określone – zmiany muszą być zaakceptowane przez </w:t>
      </w:r>
      <w:r w:rsidR="00D14D8E">
        <w:rPr>
          <w:rFonts w:ascii="Arial" w:hAnsi="Arial" w:cs="Arial"/>
          <w:sz w:val="22"/>
          <w:szCs w:val="22"/>
        </w:rPr>
        <w:t>inspektora nadzoru</w:t>
      </w:r>
      <w:r w:rsidRPr="00D433F1">
        <w:rPr>
          <w:rFonts w:ascii="Arial" w:hAnsi="Arial" w:cs="Arial"/>
          <w:sz w:val="22"/>
          <w:szCs w:val="22"/>
        </w:rPr>
        <w:t xml:space="preserve">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w:t>
      </w:r>
      <w:r w:rsidR="00D14D8E">
        <w:rPr>
          <w:rFonts w:ascii="Arial" w:hAnsi="Arial" w:cs="Arial"/>
          <w:sz w:val="22"/>
          <w:szCs w:val="22"/>
        </w:rPr>
        <w:t xml:space="preserve"> lub</w:t>
      </w:r>
      <w:r w:rsidRPr="00D433F1">
        <w:rPr>
          <w:rFonts w:ascii="Arial" w:hAnsi="Arial" w:cs="Arial"/>
          <w:sz w:val="22"/>
          <w:szCs w:val="22"/>
        </w:rPr>
        <w:t xml:space="preserve"> opisem przedmiotu </w:t>
      </w:r>
      <w:r w:rsidR="00D14D8E">
        <w:rPr>
          <w:rFonts w:ascii="Arial" w:hAnsi="Arial" w:cs="Arial"/>
          <w:sz w:val="22"/>
          <w:szCs w:val="22"/>
        </w:rPr>
        <w:t>zamówienia</w:t>
      </w:r>
      <w:r w:rsidRPr="00D433F1">
        <w:rPr>
          <w:rFonts w:ascii="Arial" w:hAnsi="Arial" w:cs="Arial"/>
          <w:sz w:val="22"/>
          <w:szCs w:val="22"/>
        </w:rPr>
        <w:t>, a także z tych części robót, których one dotyczą. Rezygnacja ta nastąpi niezwłocznie po stwierdzeniu niezgodności w formie pisemnej odpowiednim wpisem do dziennika budowy</w:t>
      </w:r>
      <w:r w:rsidR="00D14D8E">
        <w:rPr>
          <w:rFonts w:ascii="Arial" w:hAnsi="Arial" w:cs="Arial"/>
          <w:sz w:val="22"/>
          <w:szCs w:val="22"/>
        </w:rPr>
        <w:t>, a w przypadku jego braku odrębnym pismem do Wykonawcy</w:t>
      </w:r>
      <w:r w:rsidRPr="00D433F1">
        <w:rPr>
          <w:rFonts w:ascii="Arial" w:hAnsi="Arial" w:cs="Arial"/>
          <w:sz w:val="22"/>
          <w:szCs w:val="22"/>
        </w:rPr>
        <w:t>.</w:t>
      </w:r>
    </w:p>
    <w:p w:rsidR="00D433F1" w:rsidRPr="00D433F1" w:rsidRDefault="00D433F1" w:rsidP="00D433F1">
      <w:pPr>
        <w:numPr>
          <w:ilvl w:val="0"/>
          <w:numId w:val="12"/>
        </w:numPr>
        <w:jc w:val="both"/>
        <w:rPr>
          <w:rFonts w:ascii="Arial" w:hAnsi="Arial" w:cs="Arial"/>
          <w:bCs/>
          <w:sz w:val="22"/>
          <w:szCs w:val="22"/>
        </w:rPr>
      </w:pPr>
      <w:bookmarkStart w:id="3" w:name="_Hlk510508317"/>
      <w:r w:rsidRPr="00D433F1">
        <w:rPr>
          <w:rFonts w:ascii="Arial" w:hAnsi="Arial" w:cs="Arial"/>
          <w:sz w:val="22"/>
          <w:szCs w:val="22"/>
        </w:rPr>
        <w:t xml:space="preserve">Inspektor nadzoru </w:t>
      </w:r>
      <w:bookmarkEnd w:id="3"/>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w:t>
      </w:r>
      <w:r w:rsidR="00D14D8E">
        <w:rPr>
          <w:rFonts w:ascii="Arial" w:hAnsi="Arial" w:cs="Arial"/>
          <w:sz w:val="22"/>
          <w:szCs w:val="22"/>
        </w:rPr>
        <w:t>u</w:t>
      </w:r>
      <w:r w:rsidRPr="00D433F1">
        <w:rPr>
          <w:rFonts w:ascii="Arial" w:hAnsi="Arial" w:cs="Arial"/>
          <w:sz w:val="22"/>
          <w:szCs w:val="22"/>
        </w:rPr>
        <w:t xml:space="preserve">mowy. </w:t>
      </w:r>
    </w:p>
    <w:p w:rsidR="00D433F1" w:rsidRDefault="00D433F1" w:rsidP="00D433F1">
      <w:pPr>
        <w:jc w:val="center"/>
        <w:rPr>
          <w:rFonts w:ascii="Arial" w:hAnsi="Arial" w:cs="Arial"/>
          <w:b/>
          <w:sz w:val="22"/>
          <w:szCs w:val="22"/>
        </w:rPr>
      </w:pPr>
    </w:p>
    <w:p w:rsidR="00D14D8E" w:rsidRPr="00D433F1" w:rsidRDefault="00D14D8E"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lastRenderedPageBreak/>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4"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4"/>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2460D9" w:rsidRPr="002460D9" w:rsidRDefault="00D433F1" w:rsidP="002460D9">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D14D8E">
        <w:rPr>
          <w:rFonts w:ascii="Arial" w:hAnsi="Arial" w:cs="Arial"/>
          <w:sz w:val="22"/>
          <w:szCs w:val="22"/>
          <w:lang w:eastAsia="ar-SA"/>
        </w:rPr>
        <w:t>6</w:t>
      </w:r>
      <w:r w:rsidRPr="00D433F1">
        <w:rPr>
          <w:rFonts w:ascii="Arial" w:hAnsi="Arial" w:cs="Arial"/>
          <w:sz w:val="22"/>
          <w:szCs w:val="22"/>
          <w:lang w:eastAsia="ar-SA"/>
        </w:rPr>
        <w:t>.</w:t>
      </w:r>
    </w:p>
    <w:p w:rsidR="00D433F1" w:rsidRPr="002460D9" w:rsidRDefault="00D433F1" w:rsidP="002460D9">
      <w:pPr>
        <w:numPr>
          <w:ilvl w:val="1"/>
          <w:numId w:val="32"/>
        </w:numPr>
        <w:tabs>
          <w:tab w:val="left" w:pos="709"/>
        </w:tabs>
        <w:ind w:left="567" w:hanging="567"/>
        <w:jc w:val="both"/>
        <w:rPr>
          <w:rFonts w:ascii="Arial" w:eastAsia="Calibri" w:hAnsi="Arial" w:cs="Arial"/>
          <w:sz w:val="22"/>
          <w:szCs w:val="22"/>
          <w:lang w:eastAsia="en-US"/>
        </w:rPr>
      </w:pPr>
      <w:r w:rsidRPr="002460D9">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Za wykonane przez podwykonawcę i odebrane przez inspektora nadzoru roboty zapłaty dokonuje Wykonawca, w terminie i na zasadach określonych w umowie zawartej z podwykonawcą.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netto: …………………… zł (słownie: ………………….. zł), plus obowiązujący podatek VAT  23 %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lastRenderedPageBreak/>
        <w:t>Ww. wynagrodzenie zawiera koszty wynikające wprost z projektów, specyfikacji istotnych warunków zamówienia i umowy oraz w nich nieujęte, a bez których nie można wykonać zamówienia tj.:</w:t>
      </w:r>
    </w:p>
    <w:p w:rsidR="00F50C1A" w:rsidRPr="00F50C1A" w:rsidRDefault="00F50C1A" w:rsidP="00F50C1A">
      <w:pPr>
        <w:numPr>
          <w:ilvl w:val="0"/>
          <w:numId w:val="22"/>
        </w:numPr>
        <w:suppressAutoHyphens/>
        <w:ind w:right="-1"/>
        <w:jc w:val="both"/>
        <w:rPr>
          <w:rFonts w:ascii="Arial" w:hAnsi="Arial" w:cs="Arial"/>
          <w:sz w:val="22"/>
          <w:szCs w:val="24"/>
          <w:lang w:eastAsia="ar-SA"/>
        </w:rPr>
      </w:pPr>
      <w:bookmarkStart w:id="5" w:name="OLE_LINK4"/>
      <w:r w:rsidRPr="00F50C1A">
        <w:rPr>
          <w:rFonts w:ascii="Arial" w:hAnsi="Arial" w:cs="Arial"/>
          <w:sz w:val="22"/>
          <w:szCs w:val="24"/>
          <w:lang w:eastAsia="ar-SA"/>
        </w:rPr>
        <w:t>koszty robót przygotowawczych, odtworzeniowych, porządkowych,</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zagospodarowania i organizację placu budowy,</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koszty związane z odbiorami robót (badania, pomiary laboratoryjne, inwentaryzacja powykonawcza i inne),</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wykonania projektu BIOZ, projektu organizacji ruchu i koszty zajęcia pasa drogowego (jeżeli wystąpią),</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odtworzenia dróg i chodników, terenów zielonych,</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 xml:space="preserve">inne koszty wynikające z </w:t>
      </w:r>
      <w:proofErr w:type="spellStart"/>
      <w:r w:rsidRPr="00F50C1A">
        <w:rPr>
          <w:rFonts w:ascii="Arial" w:hAnsi="Arial" w:cs="Arial"/>
          <w:sz w:val="22"/>
          <w:szCs w:val="24"/>
        </w:rPr>
        <w:t>siwz</w:t>
      </w:r>
      <w:proofErr w:type="spellEnd"/>
      <w:r w:rsidRPr="00F50C1A">
        <w:rPr>
          <w:rFonts w:ascii="Arial" w:hAnsi="Arial" w:cs="Arial"/>
          <w:sz w:val="22"/>
          <w:szCs w:val="24"/>
        </w:rPr>
        <w:t xml:space="preserve"> i załączników, umowy oraz obowiązujących w tym zakresie przepisów, norm, decyzji, warunków technicznych, zasad wiedzy technicznej i sztuki budowlanej konieczne do prawidłowej realizacji przedmiotu umowy i osiągnięcia zamierzonego celu,</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opłaty i podatki.</w:t>
      </w:r>
    </w:p>
    <w:bookmarkEnd w:id="5"/>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F50C1A">
        <w:rPr>
          <w:rFonts w:ascii="Arial" w:hAnsi="Arial" w:cs="Arial"/>
          <w:sz w:val="22"/>
          <w:szCs w:val="22"/>
        </w:rPr>
        <w:t>„Opisie przedmiotu zamówienia”</w:t>
      </w:r>
      <w:r w:rsidRPr="00D433F1">
        <w:rPr>
          <w:rFonts w:ascii="Arial" w:hAnsi="Arial" w:cs="Arial"/>
          <w:sz w:val="22"/>
          <w:szCs w:val="22"/>
        </w:rPr>
        <w:t>,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zmniejszenia zakresu przedmiotu zamówienia, gdy jego wykonanie w pierwotnym zakresie nie leży w interesie publicznym lub rezygnacji przez Zamawiającego z realizacji części przedmiotu zamówienia, Zamawiającemu przysługuje prawo do zmniejszenia wynagrodzenia 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C404D4" w:rsidRDefault="00C404D4" w:rsidP="00C404D4">
      <w:pPr>
        <w:ind w:left="720"/>
        <w:jc w:val="both"/>
        <w:rPr>
          <w:rFonts w:ascii="Arial" w:hAnsi="Arial" w:cs="Arial"/>
          <w:b/>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2013F9" w:rsidRDefault="00D433F1" w:rsidP="0021557E">
      <w:pPr>
        <w:numPr>
          <w:ilvl w:val="0"/>
          <w:numId w:val="18"/>
        </w:numPr>
        <w:tabs>
          <w:tab w:val="clear" w:pos="720"/>
          <w:tab w:val="num" w:pos="360"/>
        </w:tabs>
        <w:ind w:left="360"/>
        <w:jc w:val="both"/>
        <w:rPr>
          <w:rFonts w:ascii="Arial" w:hAnsi="Arial" w:cs="Arial"/>
          <w:sz w:val="22"/>
          <w:szCs w:val="22"/>
        </w:rPr>
      </w:pPr>
      <w:r w:rsidRPr="002013F9">
        <w:rPr>
          <w:rFonts w:ascii="Arial" w:hAnsi="Arial" w:cs="Arial"/>
          <w:sz w:val="22"/>
          <w:szCs w:val="22"/>
        </w:rPr>
        <w:t>Strony postanawiają, że rozliczenie za wykonane roboty odbędzie się</w:t>
      </w:r>
      <w:r w:rsidR="0021557E" w:rsidRPr="002013F9">
        <w:rPr>
          <w:rFonts w:ascii="Arial" w:hAnsi="Arial" w:cs="Arial"/>
          <w:sz w:val="22"/>
          <w:szCs w:val="22"/>
        </w:rPr>
        <w:t xml:space="preserve"> </w:t>
      </w:r>
      <w:r w:rsidRPr="002013F9">
        <w:rPr>
          <w:rFonts w:ascii="Arial" w:hAnsi="Arial" w:cs="Arial"/>
          <w:sz w:val="22"/>
          <w:szCs w:val="22"/>
        </w:rPr>
        <w:t xml:space="preserve">fakturą końcową wystawioną po zakończeniu </w:t>
      </w:r>
      <w:r w:rsidR="007B4139" w:rsidRPr="002013F9">
        <w:rPr>
          <w:rFonts w:ascii="Arial" w:hAnsi="Arial" w:cs="Arial"/>
          <w:sz w:val="22"/>
          <w:szCs w:val="22"/>
        </w:rPr>
        <w:t xml:space="preserve">i odbiorze </w:t>
      </w:r>
      <w:r w:rsidR="00864F4C" w:rsidRPr="002013F9">
        <w:rPr>
          <w:rFonts w:ascii="Arial" w:hAnsi="Arial" w:cs="Arial"/>
          <w:sz w:val="22"/>
          <w:szCs w:val="22"/>
        </w:rPr>
        <w:t>wszystkich</w:t>
      </w:r>
      <w:r w:rsidRPr="002013F9">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protokoły, wyniki badań laboratoryjnych,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21557E" w:rsidRPr="00D433F1" w:rsidRDefault="0021557E" w:rsidP="0021557E">
      <w:pPr>
        <w:numPr>
          <w:ilvl w:val="0"/>
          <w:numId w:val="5"/>
        </w:numPr>
        <w:jc w:val="both"/>
        <w:rPr>
          <w:rFonts w:ascii="Arial" w:hAnsi="Arial" w:cs="Arial"/>
          <w:bCs/>
          <w:sz w:val="22"/>
          <w:szCs w:val="22"/>
        </w:rPr>
      </w:pPr>
      <w:r w:rsidRPr="00D433F1">
        <w:rPr>
          <w:rFonts w:ascii="Arial" w:hAnsi="Arial" w:cs="Arial"/>
          <w:sz w:val="22"/>
          <w:szCs w:val="22"/>
        </w:rPr>
        <w:t>za opóźnienie w wykonaniu przedmiot</w:t>
      </w:r>
      <w:r>
        <w:rPr>
          <w:rFonts w:ascii="Arial" w:hAnsi="Arial" w:cs="Arial"/>
          <w:sz w:val="22"/>
          <w:szCs w:val="22"/>
        </w:rPr>
        <w:t>u</w:t>
      </w:r>
      <w:r w:rsidRPr="00D433F1">
        <w:rPr>
          <w:rFonts w:ascii="Arial" w:hAnsi="Arial" w:cs="Arial"/>
          <w:sz w:val="22"/>
          <w:szCs w:val="22"/>
        </w:rPr>
        <w:t xml:space="preserve"> umowy w wysokości 0,3 % ceny ofertowej brutto za każdy dzień opóźnienia licząc od terminu określonego w § 2 ust. 1</w:t>
      </w:r>
      <w:r w:rsidRPr="00D433F1">
        <w:rPr>
          <w:rFonts w:ascii="Arial" w:hAnsi="Arial" w:cs="Arial"/>
          <w:b/>
          <w:sz w:val="22"/>
          <w:szCs w:val="22"/>
        </w:rPr>
        <w:t xml:space="preserve"> </w:t>
      </w:r>
      <w:r w:rsidRPr="00D433F1">
        <w:rPr>
          <w:rFonts w:ascii="Arial" w:hAnsi="Arial" w:cs="Arial"/>
          <w:bCs/>
          <w:sz w:val="22"/>
          <w:szCs w:val="22"/>
        </w:rPr>
        <w:t>pkt 1.2.</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6"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6"/>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D433F1" w:rsidRPr="00D433F1" w:rsidRDefault="00D433F1" w:rsidP="00D433F1">
      <w:pPr>
        <w:tabs>
          <w:tab w:val="left" w:pos="-3420"/>
          <w:tab w:val="left" w:pos="567"/>
        </w:tabs>
        <w:ind w:left="426" w:hanging="709"/>
        <w:jc w:val="both"/>
        <w:rPr>
          <w:rFonts w:ascii="Arial" w:hAnsi="Arial" w:cs="Arial"/>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A44701">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A44701">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1A5F58">
        <w:rPr>
          <w:rFonts w:ascii="Arial" w:eastAsia="Calibri" w:hAnsi="Arial" w:cs="Arial"/>
          <w:sz w:val="22"/>
          <w:szCs w:val="22"/>
          <w:lang w:eastAsia="en-US"/>
        </w:rPr>
        <w:t>60</w:t>
      </w:r>
      <w:r w:rsidR="00471D08">
        <w:rPr>
          <w:rFonts w:ascii="Arial" w:eastAsia="Calibri" w:hAnsi="Arial" w:cs="Arial"/>
          <w:sz w:val="22"/>
          <w:szCs w:val="22"/>
          <w:lang w:eastAsia="en-US"/>
        </w:rPr>
        <w:t xml:space="preserve"> miesięcy</w:t>
      </w:r>
      <w:r w:rsidRPr="00D433F1">
        <w:rPr>
          <w:rFonts w:ascii="Arial" w:eastAsia="Calibri" w:hAnsi="Arial" w:cs="Arial"/>
          <w:sz w:val="22"/>
          <w:szCs w:val="22"/>
          <w:lang w:eastAsia="en-US"/>
        </w:rPr>
        <w:t xml:space="preserve"> od daty </w:t>
      </w:r>
      <w:r w:rsidR="002013F9">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 xml:space="preserve">Wykonawca udziela Zamawiającemu na wykonane roboty budowlane stanowiące przedmiot </w:t>
      </w:r>
      <w:r w:rsidR="00A44701">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1A5F58">
        <w:rPr>
          <w:rFonts w:ascii="Arial" w:eastAsia="Calibri" w:hAnsi="Arial" w:cs="Arial"/>
          <w:sz w:val="22"/>
          <w:szCs w:val="22"/>
          <w:lang w:eastAsia="en-US"/>
        </w:rPr>
        <w:t>60</w:t>
      </w:r>
      <w:r w:rsidR="00471D08">
        <w:rPr>
          <w:rFonts w:ascii="Arial" w:eastAsia="Calibri" w:hAnsi="Arial" w:cs="Arial"/>
          <w:sz w:val="22"/>
          <w:szCs w:val="22"/>
          <w:lang w:eastAsia="en-US"/>
        </w:rPr>
        <w:t xml:space="preserve"> miesięcy</w:t>
      </w:r>
      <w:r w:rsidRPr="00D433F1">
        <w:rPr>
          <w:rFonts w:ascii="Arial" w:eastAsia="Calibri" w:hAnsi="Arial" w:cs="Arial"/>
          <w:sz w:val="22"/>
          <w:szCs w:val="22"/>
          <w:lang w:eastAsia="en-US"/>
        </w:rPr>
        <w:t xml:space="preserve">, licząc od daty </w:t>
      </w:r>
      <w:r w:rsidR="002013F9">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7910C6" w:rsidRPr="002B4053" w:rsidRDefault="007910C6" w:rsidP="007910C6">
      <w:pPr>
        <w:numPr>
          <w:ilvl w:val="1"/>
          <w:numId w:val="33"/>
        </w:numPr>
        <w:tabs>
          <w:tab w:val="left" w:pos="567"/>
          <w:tab w:val="left" w:pos="851"/>
        </w:tabs>
        <w:jc w:val="both"/>
        <w:rPr>
          <w:rFonts w:ascii="Arial" w:eastAsia="Calibri" w:hAnsi="Arial" w:cs="Arial"/>
          <w:sz w:val="22"/>
          <w:szCs w:val="22"/>
          <w:lang w:eastAsia="en-US"/>
        </w:rPr>
      </w:pPr>
      <w:r w:rsidRPr="002B4053">
        <w:rPr>
          <w:rFonts w:ascii="Arial" w:hAnsi="Arial" w:cs="Arial"/>
          <w:sz w:val="22"/>
          <w:szCs w:val="22"/>
        </w:rPr>
        <w:t xml:space="preserve">W okresie gwarancji i rękojmi Wykonawca przejmuje na siebie wszelkie obowiązki wynikające z serwisowania i konserwacji zabudowanych urządzeń, instalacji i wyposażenia mające wpływ na trwałość gwarancji producenta. </w:t>
      </w:r>
      <w:r w:rsidRPr="002B4053">
        <w:rPr>
          <w:rFonts w:ascii="Arial" w:eastAsia="Calibri" w:hAnsi="Arial" w:cs="Arial"/>
          <w:sz w:val="22"/>
          <w:szCs w:val="22"/>
          <w:lang w:eastAsia="en-US"/>
        </w:rPr>
        <w:t>Okresy gwarancji na zastosowane materiały/urządzenia nie mogą być krótsze niż okresy gwarancji udzielane przez producentów.</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7" w:name="_Hlk510514797"/>
      <w:r w:rsidRPr="00D433F1">
        <w:rPr>
          <w:rFonts w:ascii="Arial" w:hAnsi="Arial" w:cs="Arial"/>
          <w:sz w:val="22"/>
          <w:szCs w:val="22"/>
        </w:rPr>
        <w:t xml:space="preserve">od daty odstąpienia od umowy </w:t>
      </w:r>
      <w:bookmarkEnd w:id="7"/>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8"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Zaistnienia konieczności zrealizowania </w:t>
      </w:r>
      <w:r w:rsidR="002013F9">
        <w:rPr>
          <w:rFonts w:ascii="Arial" w:hAnsi="Arial" w:cs="Arial"/>
          <w:bCs/>
          <w:sz w:val="22"/>
          <w:szCs w:val="22"/>
        </w:rPr>
        <w:t>zamówienia</w:t>
      </w:r>
      <w:r w:rsidRPr="00D433F1">
        <w:rPr>
          <w:rFonts w:ascii="Arial" w:hAnsi="Arial" w:cs="Arial"/>
          <w:bCs/>
          <w:sz w:val="22"/>
          <w:szCs w:val="22"/>
        </w:rPr>
        <w:t xml:space="preserve"> przy zastosowaniu innych rozwiązań technicznych/technologicznych niż wskazane w ofercie, w </w:t>
      </w:r>
      <w:r w:rsidR="002013F9">
        <w:rPr>
          <w:rFonts w:ascii="Arial" w:hAnsi="Arial" w:cs="Arial"/>
          <w:bCs/>
          <w:sz w:val="22"/>
          <w:szCs w:val="22"/>
        </w:rPr>
        <w:t>Opisie przedmiotu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9"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w:t>
      </w:r>
      <w:r w:rsidR="002013F9">
        <w:rPr>
          <w:rFonts w:ascii="Arial" w:hAnsi="Arial" w:cs="Arial"/>
          <w:bCs/>
          <w:sz w:val="22"/>
          <w:szCs w:val="22"/>
        </w:rPr>
        <w:t>Opisie przedmiotu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Pr="007910C6" w:rsidRDefault="007910C6" w:rsidP="007910C6">
      <w:pPr>
        <w:numPr>
          <w:ilvl w:val="1"/>
          <w:numId w:val="27"/>
        </w:numPr>
        <w:jc w:val="both"/>
        <w:rPr>
          <w:rFonts w:ascii="Arial" w:hAnsi="Arial" w:cs="Arial"/>
          <w:bCs/>
          <w:sz w:val="22"/>
          <w:szCs w:val="22"/>
        </w:rPr>
      </w:pPr>
      <w:r w:rsidRPr="00D433F1">
        <w:rPr>
          <w:rFonts w:ascii="Arial" w:hAnsi="Arial" w:cs="Arial"/>
          <w:bCs/>
          <w:sz w:val="22"/>
          <w:szCs w:val="22"/>
        </w:rPr>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 xml:space="preserve">wskazanych w </w:t>
      </w:r>
      <w:r w:rsidR="00AF4D4C">
        <w:rPr>
          <w:rFonts w:ascii="Arial" w:hAnsi="Arial" w:cs="Arial"/>
          <w:bCs/>
          <w:sz w:val="22"/>
          <w:szCs w:val="22"/>
        </w:rPr>
        <w:t>SIWZ</w:t>
      </w:r>
      <w:bookmarkStart w:id="10" w:name="_GoBack"/>
      <w:bookmarkEnd w:id="10"/>
      <w:r w:rsidRPr="00D433F1">
        <w:rPr>
          <w:rFonts w:ascii="Arial" w:hAnsi="Arial" w:cs="Arial"/>
          <w:bCs/>
          <w:sz w:val="22"/>
          <w:szCs w:val="22"/>
        </w:rPr>
        <w:t xml:space="preserve">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r w:rsidR="00D433F1" w:rsidRPr="007910C6">
        <w:rPr>
          <w:rFonts w:ascii="Arial" w:hAnsi="Arial" w:cs="Arial"/>
          <w:bCs/>
          <w:sz w:val="22"/>
          <w:szCs w:val="22"/>
        </w:rPr>
        <w:t xml:space="preserve"> </w:t>
      </w:r>
    </w:p>
    <w:bookmarkEnd w:id="8"/>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9"/>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P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360A97" w:rsidRPr="00D9140C" w:rsidRDefault="00360A97">
      <w:pPr>
        <w:rPr>
          <w:rFonts w:ascii="Arial" w:hAnsi="Arial" w:cs="Arial"/>
          <w:i/>
          <w:iCs/>
          <w:sz w:val="22"/>
          <w:szCs w:val="22"/>
        </w:rPr>
      </w:pPr>
    </w:p>
    <w:sectPr w:rsidR="00360A97" w:rsidRPr="00D9140C">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91A" w:rsidRDefault="0089191A">
      <w:r>
        <w:separator/>
      </w:r>
    </w:p>
  </w:endnote>
  <w:endnote w:type="continuationSeparator" w:id="0">
    <w:p w:rsidR="0089191A" w:rsidRDefault="0089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A97" w:rsidRDefault="00360A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p>
  <w:p w:rsidR="00360A97" w:rsidRDefault="00360A97">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D748F9">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D748F9">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A97" w:rsidRDefault="00360A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p>
  <w:p w:rsidR="00360A97" w:rsidRDefault="00360A97">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D748F9">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D748F9">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91A" w:rsidRDefault="0089191A">
      <w:r>
        <w:separator/>
      </w:r>
    </w:p>
  </w:footnote>
  <w:footnote w:type="continuationSeparator" w:id="0">
    <w:p w:rsidR="0089191A" w:rsidRDefault="0089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Nagwek"/>
    </w:pPr>
    <w:r>
      <w:t>Przedsiębiorstwo Komunalne „Pegimek” Sp. z o.o. w Świdniku</w:t>
    </w:r>
  </w:p>
  <w:p w:rsidR="00360A97" w:rsidRDefault="00360A97">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Nagwek"/>
    </w:pPr>
    <w:r>
      <w:t>Przedsiębiorstwo Komunalne „Pegimek” Sp. z o.o. w Świdniku</w:t>
    </w:r>
  </w:p>
  <w:p w:rsidR="00360A97" w:rsidRDefault="00360A97">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4A84953"/>
    <w:multiLevelType w:val="hybridMultilevel"/>
    <w:tmpl w:val="5F4A227A"/>
    <w:lvl w:ilvl="0" w:tplc="17A204E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19"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0"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3"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26"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FF3A33"/>
    <w:multiLevelType w:val="multilevel"/>
    <w:tmpl w:val="D8DC3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C030C"/>
    <w:multiLevelType w:val="hybridMultilevel"/>
    <w:tmpl w:val="FFCCD412"/>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5"/>
  </w:num>
  <w:num w:numId="3">
    <w:abstractNumId w:val="22"/>
  </w:num>
  <w:num w:numId="4">
    <w:abstractNumId w:val="29"/>
  </w:num>
  <w:num w:numId="5">
    <w:abstractNumId w:val="19"/>
  </w:num>
  <w:num w:numId="6">
    <w:abstractNumId w:val="0"/>
  </w:num>
  <w:num w:numId="7">
    <w:abstractNumId w:val="13"/>
  </w:num>
  <w:num w:numId="8">
    <w:abstractNumId w:val="31"/>
  </w:num>
  <w:num w:numId="9">
    <w:abstractNumId w:val="27"/>
  </w:num>
  <w:num w:numId="10">
    <w:abstractNumId w:val="21"/>
  </w:num>
  <w:num w:numId="11">
    <w:abstractNumId w:val="6"/>
  </w:num>
  <w:num w:numId="12">
    <w:abstractNumId w:val="36"/>
  </w:num>
  <w:num w:numId="13">
    <w:abstractNumId w:val="16"/>
  </w:num>
  <w:num w:numId="14">
    <w:abstractNumId w:val="7"/>
  </w:num>
  <w:num w:numId="15">
    <w:abstractNumId w:val="33"/>
  </w:num>
  <w:num w:numId="16">
    <w:abstractNumId w:val="30"/>
  </w:num>
  <w:num w:numId="17">
    <w:abstractNumId w:val="18"/>
  </w:num>
  <w:num w:numId="18">
    <w:abstractNumId w:val="26"/>
  </w:num>
  <w:num w:numId="19">
    <w:abstractNumId w:val="37"/>
  </w:num>
  <w:num w:numId="20">
    <w:abstractNumId w:val="8"/>
  </w:num>
  <w:num w:numId="21">
    <w:abstractNumId w:val="10"/>
  </w:num>
  <w:num w:numId="22">
    <w:abstractNumId w:val="34"/>
  </w:num>
  <w:num w:numId="23">
    <w:abstractNumId w:val="15"/>
  </w:num>
  <w:num w:numId="24">
    <w:abstractNumId w:val="28"/>
  </w:num>
  <w:num w:numId="25">
    <w:abstractNumId w:val="39"/>
  </w:num>
  <w:num w:numId="26">
    <w:abstractNumId w:val="20"/>
  </w:num>
  <w:num w:numId="27">
    <w:abstractNumId w:val="11"/>
  </w:num>
  <w:num w:numId="28">
    <w:abstractNumId w:val="17"/>
  </w:num>
  <w:num w:numId="29">
    <w:abstractNumId w:val="9"/>
  </w:num>
  <w:num w:numId="30">
    <w:abstractNumId w:val="14"/>
  </w:num>
  <w:num w:numId="31">
    <w:abstractNumId w:val="32"/>
  </w:num>
  <w:num w:numId="32">
    <w:abstractNumId w:val="23"/>
  </w:num>
  <w:num w:numId="33">
    <w:abstractNumId w:val="24"/>
  </w:num>
  <w:num w:numId="34">
    <w:abstractNumId w:val="12"/>
  </w:num>
  <w:num w:numId="35">
    <w:abstractNumId w:val="5"/>
  </w:num>
  <w:num w:numId="36">
    <w:abstractNumId w:val="38"/>
  </w:num>
  <w:num w:numId="37">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71052"/>
    <w:rsid w:val="000C5547"/>
    <w:rsid w:val="000C5B16"/>
    <w:rsid w:val="000F7FF8"/>
    <w:rsid w:val="001A5F58"/>
    <w:rsid w:val="001E6205"/>
    <w:rsid w:val="002013F9"/>
    <w:rsid w:val="0021557E"/>
    <w:rsid w:val="002460D9"/>
    <w:rsid w:val="00274070"/>
    <w:rsid w:val="002D6994"/>
    <w:rsid w:val="00360A97"/>
    <w:rsid w:val="003C317A"/>
    <w:rsid w:val="00471D08"/>
    <w:rsid w:val="00536BCE"/>
    <w:rsid w:val="005806DD"/>
    <w:rsid w:val="00590EB0"/>
    <w:rsid w:val="006716CE"/>
    <w:rsid w:val="006B085D"/>
    <w:rsid w:val="007910C6"/>
    <w:rsid w:val="007B3849"/>
    <w:rsid w:val="007B4139"/>
    <w:rsid w:val="007C1168"/>
    <w:rsid w:val="00810925"/>
    <w:rsid w:val="00864F4C"/>
    <w:rsid w:val="0089191A"/>
    <w:rsid w:val="008C6E3A"/>
    <w:rsid w:val="008D01D2"/>
    <w:rsid w:val="00912BBE"/>
    <w:rsid w:val="009A4184"/>
    <w:rsid w:val="00A26A59"/>
    <w:rsid w:val="00A44701"/>
    <w:rsid w:val="00AF4D4C"/>
    <w:rsid w:val="00B05788"/>
    <w:rsid w:val="00C22536"/>
    <w:rsid w:val="00C404D4"/>
    <w:rsid w:val="00CE0FD4"/>
    <w:rsid w:val="00CF5C4C"/>
    <w:rsid w:val="00D14D8E"/>
    <w:rsid w:val="00D31F11"/>
    <w:rsid w:val="00D34EBF"/>
    <w:rsid w:val="00D433F1"/>
    <w:rsid w:val="00D748F9"/>
    <w:rsid w:val="00D9140C"/>
    <w:rsid w:val="00DA4155"/>
    <w:rsid w:val="00DD1DE2"/>
    <w:rsid w:val="00DD2EBF"/>
    <w:rsid w:val="00DF66F6"/>
    <w:rsid w:val="00E33A77"/>
    <w:rsid w:val="00E465D8"/>
    <w:rsid w:val="00F50C1A"/>
    <w:rsid w:val="00F76D59"/>
    <w:rsid w:val="00F86314"/>
    <w:rsid w:val="00F9203B"/>
    <w:rsid w:val="00FF0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7C2ED3C6"/>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6371</Words>
  <Characters>38226</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pegimek pegimek</cp:lastModifiedBy>
  <cp:revision>6</cp:revision>
  <cp:lastPrinted>2018-05-15T08:40:00Z</cp:lastPrinted>
  <dcterms:created xsi:type="dcterms:W3CDTF">2018-05-10T11:52:00Z</dcterms:created>
  <dcterms:modified xsi:type="dcterms:W3CDTF">2018-05-15T12:09:00Z</dcterms:modified>
</cp:coreProperties>
</file>