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F086F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70A36B0E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484EE508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15B541F2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65AF92D0" w14:textId="77777777"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1BA034B8" w14:textId="77777777"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6C1333AF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37B2AD4C" w14:textId="77777777"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5CAF05AA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4179286B" w14:textId="77777777" w:rsidR="00360A97" w:rsidRPr="00B47208" w:rsidRDefault="00360A97">
      <w:pPr>
        <w:rPr>
          <w:rFonts w:ascii="Arial" w:hAnsi="Arial"/>
          <w:i/>
          <w:iCs/>
          <w:sz w:val="21"/>
          <w:szCs w:val="21"/>
          <w:lang w:val="en-US"/>
        </w:rPr>
      </w:pPr>
      <w:r w:rsidRPr="00B47208">
        <w:rPr>
          <w:rFonts w:ascii="Arial" w:hAnsi="Arial"/>
          <w:i/>
          <w:iCs/>
          <w:sz w:val="21"/>
          <w:szCs w:val="21"/>
          <w:lang w:val="en-US"/>
        </w:rPr>
        <w:t xml:space="preserve">NIP ......................................................           </w:t>
      </w:r>
      <w:r w:rsidR="00CB7310" w:rsidRPr="00B47208">
        <w:rPr>
          <w:rFonts w:ascii="Arial" w:hAnsi="Arial"/>
          <w:i/>
          <w:iCs/>
          <w:sz w:val="21"/>
          <w:szCs w:val="21"/>
          <w:lang w:val="en-US"/>
        </w:rPr>
        <w:tab/>
        <w:t xml:space="preserve">      </w:t>
      </w:r>
      <w:r w:rsidRPr="00B47208">
        <w:rPr>
          <w:rFonts w:ascii="Arial" w:hAnsi="Arial"/>
          <w:i/>
          <w:iCs/>
          <w:szCs w:val="21"/>
          <w:lang w:val="en-US"/>
        </w:rPr>
        <w:t>KRS/CEiDG*</w:t>
      </w:r>
      <w:r w:rsidRPr="00B47208">
        <w:rPr>
          <w:rFonts w:ascii="Arial" w:hAnsi="Arial"/>
          <w:i/>
          <w:iCs/>
          <w:sz w:val="21"/>
          <w:szCs w:val="21"/>
          <w:lang w:val="en-US"/>
        </w:rPr>
        <w:t>..........................................................</w:t>
      </w:r>
    </w:p>
    <w:p w14:paraId="60106CA8" w14:textId="77777777"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14:paraId="7125566D" w14:textId="77777777" w:rsidR="00360A97" w:rsidRPr="00B47208" w:rsidRDefault="00360A97">
      <w:pPr>
        <w:jc w:val="both"/>
        <w:rPr>
          <w:rFonts w:ascii="Arial" w:hAnsi="Arial" w:cs="Arial"/>
          <w:i/>
          <w:sz w:val="18"/>
          <w:lang w:val="en-US"/>
        </w:rPr>
      </w:pPr>
    </w:p>
    <w:p w14:paraId="407174EE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5B9FA680" w14:textId="77777777"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16C366C0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61499CF4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6017283C" w14:textId="77777777"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736F7FB4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17830A8A" w14:textId="77777777"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14:paraId="19380436" w14:textId="77777777"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15064850" w14:textId="77777777" w:rsidR="00360A97" w:rsidRDefault="00360A97">
      <w:pPr>
        <w:jc w:val="both"/>
        <w:rPr>
          <w:rFonts w:ascii="Arial" w:hAnsi="Arial" w:cs="Arial"/>
          <w:b/>
        </w:rPr>
      </w:pPr>
    </w:p>
    <w:p w14:paraId="2D10DD7C" w14:textId="77777777" w:rsidR="00360A97" w:rsidRDefault="00360A97">
      <w:pPr>
        <w:jc w:val="both"/>
        <w:rPr>
          <w:rFonts w:ascii="Arial" w:hAnsi="Arial" w:cs="Arial"/>
          <w:b/>
        </w:rPr>
      </w:pPr>
    </w:p>
    <w:p w14:paraId="7B0DAF44" w14:textId="77777777"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5709C002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2C17F3C1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14:paraId="2DEF0396" w14:textId="77777777" w:rsidR="00360A97" w:rsidRDefault="00360A97">
      <w:pPr>
        <w:jc w:val="both"/>
        <w:rPr>
          <w:rFonts w:ascii="Arial" w:hAnsi="Arial" w:cs="Arial"/>
        </w:rPr>
      </w:pPr>
    </w:p>
    <w:p w14:paraId="45696E7A" w14:textId="77777777" w:rsidR="00360A97" w:rsidRDefault="00360A97">
      <w:pPr>
        <w:jc w:val="both"/>
        <w:rPr>
          <w:rFonts w:ascii="Arial" w:hAnsi="Arial" w:cs="Arial"/>
        </w:rPr>
      </w:pPr>
    </w:p>
    <w:p w14:paraId="78C0281E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7ECFF304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0AAAE4DB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59191A6B" w14:textId="77777777" w:rsidR="00651FB9" w:rsidRPr="00651FB9" w:rsidRDefault="00651FB9" w:rsidP="00651FB9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28"/>
          <w:szCs w:val="28"/>
          <w:lang w:eastAsia="ar-SA"/>
        </w:rPr>
      </w:pPr>
      <w:bookmarkStart w:id="0" w:name="_Hlk499549370"/>
      <w:bookmarkStart w:id="1" w:name="_Hlk504553119"/>
      <w:r w:rsidRPr="00651FB9">
        <w:rPr>
          <w:rFonts w:ascii="Arial" w:hAnsi="Arial" w:cs="Arial"/>
          <w:b/>
          <w:bCs/>
          <w:i/>
          <w:iCs/>
          <w:caps/>
          <w:sz w:val="28"/>
          <w:szCs w:val="28"/>
          <w:lang w:eastAsia="ar-SA"/>
        </w:rPr>
        <w:t>DOSTAWA 2 szt. Pojazdów wolnobieżnych o napędzie elektrycznym ze skrzynią ładunkową</w:t>
      </w:r>
    </w:p>
    <w:bookmarkEnd w:id="0"/>
    <w:p w14:paraId="591A5789" w14:textId="4589F8C3"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</w:p>
    <w:bookmarkEnd w:id="1"/>
    <w:p w14:paraId="3C76D421" w14:textId="77777777"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14:paraId="35B4BCB9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71B8CAAA" w14:textId="77777777" w:rsidR="00360A97" w:rsidRDefault="00360A97">
      <w:pPr>
        <w:jc w:val="both"/>
        <w:rPr>
          <w:rFonts w:ascii="Arial" w:hAnsi="Arial" w:cs="Arial"/>
        </w:rPr>
      </w:pPr>
    </w:p>
    <w:p w14:paraId="5943C435" w14:textId="2A431EC3"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17CB0730" w14:textId="77777777" w:rsidR="00360A97" w:rsidRDefault="00360A97">
      <w:pPr>
        <w:jc w:val="both"/>
        <w:rPr>
          <w:rFonts w:ascii="Arial" w:hAnsi="Arial" w:cs="Arial"/>
        </w:rPr>
      </w:pPr>
    </w:p>
    <w:p w14:paraId="7D13F81E" w14:textId="037A732D" w:rsidR="005165FB" w:rsidRPr="003B354F" w:rsidRDefault="005165FB" w:rsidP="005165FB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276"/>
        <w:gridCol w:w="1259"/>
        <w:gridCol w:w="1292"/>
        <w:gridCol w:w="1843"/>
      </w:tblGrid>
      <w:tr w:rsidR="003726C0" w:rsidRPr="003726C0" w14:paraId="53BA95D3" w14:textId="79974AEE" w:rsidTr="003726C0">
        <w:trPr>
          <w:trHeight w:val="567"/>
        </w:trPr>
        <w:tc>
          <w:tcPr>
            <w:tcW w:w="568" w:type="dxa"/>
            <w:vAlign w:val="center"/>
          </w:tcPr>
          <w:p w14:paraId="3E4FAF5F" w14:textId="13FCF02F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12079E1D" w14:textId="42EFA094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126" w:type="dxa"/>
            <w:vAlign w:val="center"/>
          </w:tcPr>
          <w:p w14:paraId="494986C4" w14:textId="7DF02414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24C3EAF1" w14:textId="360F7ABD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jedn. netto [zł]</w:t>
            </w:r>
          </w:p>
        </w:tc>
        <w:tc>
          <w:tcPr>
            <w:tcW w:w="1259" w:type="dxa"/>
            <w:vAlign w:val="center"/>
          </w:tcPr>
          <w:p w14:paraId="0B18DBF2" w14:textId="5958A3C9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  <w:tc>
          <w:tcPr>
            <w:tcW w:w="1292" w:type="dxa"/>
          </w:tcPr>
          <w:p w14:paraId="08B7F8A5" w14:textId="30C2B4BF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Podatek VAT [zł]</w:t>
            </w:r>
          </w:p>
        </w:tc>
        <w:tc>
          <w:tcPr>
            <w:tcW w:w="1843" w:type="dxa"/>
          </w:tcPr>
          <w:p w14:paraId="3C228A0B" w14:textId="06F9D2B8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 [zł]</w:t>
            </w:r>
          </w:p>
        </w:tc>
      </w:tr>
      <w:tr w:rsidR="003726C0" w:rsidRPr="003726C0" w14:paraId="72E207D4" w14:textId="14168BF6" w:rsidTr="003726C0">
        <w:trPr>
          <w:trHeight w:val="851"/>
        </w:trPr>
        <w:tc>
          <w:tcPr>
            <w:tcW w:w="568" w:type="dxa"/>
            <w:tcBorders>
              <w:bottom w:val="single" w:sz="4" w:space="0" w:color="auto"/>
            </w:tcBorders>
          </w:tcPr>
          <w:p w14:paraId="3812A15C" w14:textId="087A0DCE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C51ADE" w14:textId="6BF2BFB1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Pojazd wolnobieżny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A48553" w14:textId="21C8577B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276" w:type="dxa"/>
          </w:tcPr>
          <w:p w14:paraId="3B9B905A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9FDA64F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64B041E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04062D" w14:textId="14CA772F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C0" w:rsidRPr="003726C0" w14:paraId="63B5D3FF" w14:textId="756DD3D2" w:rsidTr="003726C0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</w:tcPr>
          <w:p w14:paraId="645335C4" w14:textId="4D7057F9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4293D1" w14:textId="7A7D4F1C" w:rsidR="00AD0C54" w:rsidRPr="003726C0" w:rsidRDefault="00AD0C54" w:rsidP="003B35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Przegląd gwarancyjny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310F10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E09CE3D" w14:textId="2A467BDB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</w:rPr>
              <w:t>……………………</w:t>
            </w:r>
          </w:p>
          <w:p w14:paraId="002D9D2F" w14:textId="6350C61E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726C0">
              <w:rPr>
                <w:rFonts w:ascii="Arial" w:hAnsi="Arial" w:cs="Arial"/>
                <w:color w:val="000000"/>
              </w:rPr>
              <w:t>(wpisać ilość przeglądów w okresie oferowanej gwarancji)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F3C8E5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36EFB91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EEAE829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41993" w14:textId="76E9B5A8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C0" w:rsidRPr="003726C0" w14:paraId="20DA6211" w14:textId="4835E0A9" w:rsidTr="003726C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2D42C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28377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A19C9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1C1EA4" w14:textId="1A0493AC" w:rsidR="00AD0C54" w:rsidRPr="003726C0" w:rsidRDefault="00AD0C54" w:rsidP="003B354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59" w:type="dxa"/>
          </w:tcPr>
          <w:p w14:paraId="5C30BEDA" w14:textId="594D1F99" w:rsidR="00BF08E1" w:rsidRDefault="00BF08E1" w:rsidP="00BF0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……….. zł </w:t>
            </w:r>
          </w:p>
          <w:p w14:paraId="47D065B3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5169958" w14:textId="786D5D0E" w:rsidR="00BF08E1" w:rsidRDefault="00BF08E1" w:rsidP="00BF0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……….. zł </w:t>
            </w:r>
          </w:p>
          <w:p w14:paraId="74AE24A7" w14:textId="77777777" w:rsidR="00AD0C54" w:rsidRPr="003726C0" w:rsidRDefault="00AD0C54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B45F7" w14:textId="38E9E5A8" w:rsidR="00AD0C54" w:rsidRDefault="003726C0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……….….. zł </w:t>
            </w:r>
          </w:p>
          <w:p w14:paraId="55F89F71" w14:textId="5F49D644" w:rsidR="003726C0" w:rsidRPr="003726C0" w:rsidRDefault="003726C0" w:rsidP="005165F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słownie: ………………</w:t>
            </w:r>
          </w:p>
        </w:tc>
      </w:tr>
    </w:tbl>
    <w:p w14:paraId="4583F84B" w14:textId="77777777" w:rsidR="003B354F" w:rsidRDefault="003B354F" w:rsidP="005165F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662D864" w14:textId="77777777" w:rsidR="00BF08E1" w:rsidRDefault="00BF08E1" w:rsidP="00C4335E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2228246" w14:textId="6FEC46BE" w:rsidR="005165FB" w:rsidRPr="00BF08E1" w:rsidRDefault="005165FB" w:rsidP="00C4335E">
      <w:pPr>
        <w:spacing w:line="276" w:lineRule="auto"/>
        <w:jc w:val="both"/>
        <w:rPr>
          <w:rFonts w:ascii="Arial" w:hAnsi="Arial" w:cs="Arial"/>
          <w:color w:val="000000"/>
        </w:rPr>
      </w:pPr>
      <w:r w:rsidRPr="00BF08E1">
        <w:rPr>
          <w:rFonts w:ascii="Arial" w:hAnsi="Arial" w:cs="Arial"/>
          <w:color w:val="000000"/>
        </w:rPr>
        <w:t xml:space="preserve">Oświadczamy, że oferujemy dostawę </w:t>
      </w:r>
      <w:r w:rsidR="00510781" w:rsidRPr="00BF08E1">
        <w:rPr>
          <w:rFonts w:ascii="Arial" w:hAnsi="Arial" w:cs="Arial"/>
          <w:color w:val="000000"/>
        </w:rPr>
        <w:t>pojazdów</w:t>
      </w:r>
      <w:r w:rsidR="00657FC2" w:rsidRPr="00BF08E1">
        <w:rPr>
          <w:rFonts w:ascii="Arial" w:hAnsi="Arial" w:cs="Arial"/>
          <w:color w:val="000000"/>
        </w:rPr>
        <w:t xml:space="preserve"> </w:t>
      </w:r>
      <w:r w:rsidRPr="00BF08E1">
        <w:rPr>
          <w:rFonts w:ascii="Arial" w:hAnsi="Arial" w:cs="Arial"/>
          <w:color w:val="000000"/>
        </w:rPr>
        <w:t>o parametrach technicznych</w:t>
      </w:r>
      <w:r w:rsidR="00AE7E67" w:rsidRPr="00BF08E1">
        <w:rPr>
          <w:rFonts w:ascii="Arial" w:hAnsi="Arial" w:cs="Arial"/>
          <w:color w:val="000000"/>
        </w:rPr>
        <w:t xml:space="preserve"> i na warunkach</w:t>
      </w:r>
      <w:r w:rsidRPr="00BF08E1">
        <w:rPr>
          <w:rFonts w:ascii="Arial" w:hAnsi="Arial" w:cs="Arial"/>
          <w:color w:val="000000"/>
        </w:rPr>
        <w:t xml:space="preserve"> określonych w </w:t>
      </w:r>
      <w:r w:rsidR="00C4335E" w:rsidRPr="00BF08E1">
        <w:rPr>
          <w:rFonts w:ascii="Arial" w:hAnsi="Arial" w:cs="Arial"/>
          <w:color w:val="000000"/>
        </w:rPr>
        <w:t>załącz</w:t>
      </w:r>
      <w:r w:rsidR="00B41BA3" w:rsidRPr="00BF08E1">
        <w:rPr>
          <w:rFonts w:ascii="Arial" w:hAnsi="Arial" w:cs="Arial"/>
          <w:color w:val="000000"/>
        </w:rPr>
        <w:t xml:space="preserve">niku </w:t>
      </w:r>
      <w:r w:rsidR="00AE7E67" w:rsidRPr="00BF08E1">
        <w:rPr>
          <w:rFonts w:ascii="Arial" w:hAnsi="Arial" w:cs="Arial"/>
          <w:color w:val="000000"/>
        </w:rPr>
        <w:t>nr 1</w:t>
      </w:r>
      <w:r w:rsidR="00657FC2" w:rsidRPr="00BF08E1">
        <w:rPr>
          <w:rFonts w:ascii="Arial" w:hAnsi="Arial" w:cs="Arial"/>
          <w:color w:val="000000"/>
        </w:rPr>
        <w:t>A.</w:t>
      </w:r>
    </w:p>
    <w:p w14:paraId="0A7D448F" w14:textId="7F1636B9"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="002076E6">
        <w:rPr>
          <w:rFonts w:ascii="Arial" w:hAnsi="Arial" w:cs="Arial"/>
        </w:rPr>
        <w:t>świadczamy, że p</w:t>
      </w:r>
      <w:r w:rsidR="002076E6" w:rsidRPr="00C35E10">
        <w:rPr>
          <w:rFonts w:ascii="Arial" w:hAnsi="Arial" w:cs="Arial"/>
        </w:rPr>
        <w:t xml:space="preserve">rzedmiot zamówienia wykonamy w terminie: </w:t>
      </w:r>
      <w:bookmarkStart w:id="2" w:name="_Hlk9937486"/>
      <w:r w:rsidR="00D474E8">
        <w:rPr>
          <w:rFonts w:ascii="Arial" w:hAnsi="Arial" w:cs="Arial"/>
          <w:b/>
          <w:bCs/>
        </w:rPr>
        <w:t>4</w:t>
      </w:r>
      <w:r w:rsidR="001E2EB7" w:rsidRPr="001E2EB7">
        <w:rPr>
          <w:rFonts w:ascii="Arial" w:hAnsi="Arial" w:cs="Arial"/>
          <w:b/>
          <w:bCs/>
        </w:rPr>
        <w:t xml:space="preserve"> </w:t>
      </w:r>
      <w:r w:rsidR="00651FB9">
        <w:rPr>
          <w:rFonts w:ascii="Arial" w:hAnsi="Arial" w:cs="Arial"/>
          <w:b/>
          <w:bCs/>
        </w:rPr>
        <w:t>tygodnie</w:t>
      </w:r>
      <w:r w:rsidR="001E2EB7" w:rsidRPr="001E2EB7">
        <w:rPr>
          <w:rFonts w:ascii="Arial" w:hAnsi="Arial" w:cs="Arial"/>
          <w:b/>
          <w:bCs/>
        </w:rPr>
        <w:t xml:space="preserve"> od dnia zawarcia umowy</w:t>
      </w:r>
      <w:r w:rsidR="001E2EB7">
        <w:rPr>
          <w:rFonts w:ascii="Arial" w:hAnsi="Arial" w:cs="Arial"/>
        </w:rPr>
        <w:t>.</w:t>
      </w:r>
      <w:bookmarkEnd w:id="2"/>
      <w:r w:rsidRPr="00153F71">
        <w:rPr>
          <w:rFonts w:ascii="Arial" w:hAnsi="Arial" w:cs="Arial"/>
          <w:b/>
          <w:bCs/>
        </w:rPr>
        <w:t xml:space="preserve"> </w:t>
      </w:r>
    </w:p>
    <w:p w14:paraId="02BBE7A1" w14:textId="77777777"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7DB1CF5A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14:paraId="296CA71E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4853EA69" w14:textId="77777777" w:rsidR="00360A97" w:rsidRDefault="00360A97">
      <w:pPr>
        <w:jc w:val="both"/>
        <w:rPr>
          <w:rFonts w:ascii="Arial" w:hAnsi="Arial" w:cs="Arial"/>
        </w:rPr>
      </w:pPr>
    </w:p>
    <w:p w14:paraId="5654A70B" w14:textId="77777777"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0899363A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8C211C1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48300C47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7653E0AC" w14:textId="77777777"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0ADF215F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2D0FE8CB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56627ED3" w14:textId="77777777"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1BA83EA5" w14:textId="77777777" w:rsidR="00360A97" w:rsidRPr="002076E6" w:rsidRDefault="00360A97" w:rsidP="00EB667E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 w:rsidRPr="002076E6">
        <w:rPr>
          <w:rFonts w:ascii="Arial" w:hAnsi="Arial" w:cs="Arial"/>
        </w:rPr>
        <w:t>Wadium o wartości .......………........................</w:t>
      </w:r>
      <w:r w:rsidR="00EB667E" w:rsidRPr="002076E6">
        <w:rPr>
          <w:rFonts w:ascii="Arial" w:hAnsi="Arial" w:cs="Arial"/>
        </w:rPr>
        <w:t xml:space="preserve"> </w:t>
      </w:r>
      <w:r w:rsidRPr="002076E6">
        <w:rPr>
          <w:rFonts w:ascii="Arial" w:hAnsi="Arial" w:cs="Arial"/>
        </w:rPr>
        <w:t>wnieśliśmy w dniu ................................ w formie ..........</w:t>
      </w:r>
      <w:r w:rsidR="005A6A17" w:rsidRPr="002076E6">
        <w:rPr>
          <w:rFonts w:ascii="Arial" w:hAnsi="Arial" w:cs="Arial"/>
        </w:rPr>
        <w:t>..................</w:t>
      </w:r>
      <w:r w:rsidRPr="002076E6">
        <w:rPr>
          <w:rFonts w:ascii="Arial" w:hAnsi="Arial" w:cs="Arial"/>
        </w:rPr>
        <w:t>.................................…….</w:t>
      </w:r>
    </w:p>
    <w:p w14:paraId="2077F930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359F7796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41BB8478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51D5B44D" w14:textId="52709690" w:rsidR="00416559" w:rsidRPr="00416559" w:rsidRDefault="00416559" w:rsidP="00416559">
      <w:pPr>
        <w:numPr>
          <w:ilvl w:val="0"/>
          <w:numId w:val="2"/>
        </w:numPr>
        <w:tabs>
          <w:tab w:val="clear" w:pos="458"/>
          <w:tab w:val="num" w:pos="818"/>
          <w:tab w:val="num" w:pos="2340"/>
        </w:tabs>
        <w:spacing w:before="120"/>
        <w:jc w:val="both"/>
        <w:rPr>
          <w:rFonts w:ascii="Arial" w:hAnsi="Arial" w:cs="Arial"/>
        </w:rPr>
      </w:pPr>
      <w:r w:rsidRPr="00416559">
        <w:rPr>
          <w:rFonts w:ascii="Arial" w:hAnsi="Arial" w:cs="Arial"/>
        </w:rPr>
        <w:t xml:space="preserve">Nazwa i adres autoryzowanej przez producenta </w:t>
      </w:r>
      <w:r w:rsidR="00D661F0">
        <w:rPr>
          <w:rFonts w:ascii="Arial" w:hAnsi="Arial" w:cs="Arial"/>
        </w:rPr>
        <w:t>pojazdu</w:t>
      </w:r>
      <w:r w:rsidRPr="00416559">
        <w:rPr>
          <w:rFonts w:ascii="Arial" w:hAnsi="Arial" w:cs="Arial"/>
        </w:rPr>
        <w:t xml:space="preserve"> stacji serwisowej </w:t>
      </w:r>
      <w:r w:rsidR="003B354F">
        <w:rPr>
          <w:rFonts w:ascii="Arial" w:hAnsi="Arial" w:cs="Arial"/>
        </w:rPr>
        <w:t>na terenie Polski</w:t>
      </w:r>
      <w:r w:rsidRPr="00416559">
        <w:rPr>
          <w:rFonts w:ascii="Arial" w:hAnsi="Arial" w:cs="Arial"/>
        </w:rPr>
        <w:t>:</w:t>
      </w:r>
    </w:p>
    <w:p w14:paraId="0E72DD78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14:paraId="67A702DB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416559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 (wpisać nazwę i adres)</w:t>
      </w:r>
    </w:p>
    <w:p w14:paraId="0D258997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416559"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14:paraId="741C2D42" w14:textId="77777777" w:rsidR="00416559" w:rsidRPr="00416559" w:rsidRDefault="00416559" w:rsidP="0041655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14:paraId="78014126" w14:textId="77777777"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632D3887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58DE7845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69B8D81D" w14:textId="77777777"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7347C3B2" w14:textId="77777777" w:rsidR="00360A97" w:rsidRDefault="00360A97">
      <w:pPr>
        <w:jc w:val="both"/>
        <w:rPr>
          <w:rFonts w:ascii="Arial" w:hAnsi="Arial" w:cs="Arial"/>
        </w:rPr>
      </w:pPr>
    </w:p>
    <w:p w14:paraId="232B8AD6" w14:textId="77777777" w:rsidR="00360A97" w:rsidRDefault="00360A97">
      <w:pPr>
        <w:jc w:val="both"/>
        <w:rPr>
          <w:rFonts w:ascii="Arial" w:hAnsi="Arial" w:cs="Arial"/>
        </w:rPr>
      </w:pPr>
    </w:p>
    <w:p w14:paraId="587A014B" w14:textId="77777777" w:rsidR="00360A97" w:rsidRDefault="00360A97">
      <w:pPr>
        <w:jc w:val="both"/>
        <w:rPr>
          <w:rFonts w:ascii="Arial" w:hAnsi="Arial" w:cs="Arial"/>
        </w:rPr>
      </w:pPr>
    </w:p>
    <w:p w14:paraId="5B907402" w14:textId="77777777" w:rsidR="00360A97" w:rsidRDefault="00360A97">
      <w:pPr>
        <w:jc w:val="both"/>
        <w:rPr>
          <w:rFonts w:ascii="Arial" w:hAnsi="Arial" w:cs="Arial"/>
        </w:rPr>
      </w:pPr>
    </w:p>
    <w:p w14:paraId="4FBF61CB" w14:textId="77777777" w:rsidR="00360A97" w:rsidRDefault="00360A97">
      <w:pPr>
        <w:jc w:val="both"/>
        <w:rPr>
          <w:rFonts w:ascii="Arial" w:hAnsi="Arial" w:cs="Arial"/>
        </w:rPr>
      </w:pPr>
    </w:p>
    <w:p w14:paraId="7C178641" w14:textId="77777777"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2D865FD4" w14:textId="77777777"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1717175E" w14:textId="77777777" w:rsidR="00360A97" w:rsidRDefault="00360A97">
      <w:pPr>
        <w:jc w:val="both"/>
        <w:rPr>
          <w:rFonts w:ascii="Arial" w:hAnsi="Arial" w:cs="Arial"/>
        </w:rPr>
      </w:pPr>
    </w:p>
    <w:p w14:paraId="6BE83255" w14:textId="77777777" w:rsidR="00360A97" w:rsidRDefault="00360A97">
      <w:pPr>
        <w:jc w:val="both"/>
        <w:rPr>
          <w:rFonts w:ascii="Arial" w:hAnsi="Arial" w:cs="Arial"/>
        </w:rPr>
      </w:pPr>
    </w:p>
    <w:p w14:paraId="45DFE821" w14:textId="77777777" w:rsidR="00360A97" w:rsidRDefault="00360A97">
      <w:pPr>
        <w:jc w:val="both"/>
        <w:rPr>
          <w:rFonts w:ascii="Arial" w:hAnsi="Arial" w:cs="Arial"/>
        </w:rPr>
      </w:pPr>
    </w:p>
    <w:p w14:paraId="39D92091" w14:textId="77777777" w:rsidR="00360A97" w:rsidRDefault="00360A97">
      <w:pPr>
        <w:jc w:val="both"/>
        <w:rPr>
          <w:rFonts w:ascii="Arial" w:hAnsi="Arial" w:cs="Arial"/>
        </w:rPr>
      </w:pPr>
    </w:p>
    <w:p w14:paraId="59C327B3" w14:textId="77777777"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2ED6F3BE" w14:textId="77777777"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07518137" w14:textId="77777777" w:rsidR="00360A97" w:rsidRDefault="00360A97">
      <w:pPr>
        <w:rPr>
          <w:rFonts w:ascii="Arial" w:hAnsi="Arial" w:cs="Arial"/>
        </w:rPr>
      </w:pPr>
    </w:p>
    <w:p w14:paraId="5CD6CF81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37E36E5E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2B0DD235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C460EB9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36AFB662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DF4AC04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7E77C3D5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1BEBCF8B" w14:textId="77777777" w:rsidR="00360A97" w:rsidRDefault="00360A97">
      <w:pPr>
        <w:jc w:val="right"/>
        <w:rPr>
          <w:rFonts w:ascii="Arial" w:hAnsi="Arial"/>
          <w:i/>
          <w:iCs/>
        </w:rPr>
      </w:pPr>
      <w:bookmarkStart w:id="3" w:name="_Hlk20126528"/>
      <w:r>
        <w:rPr>
          <w:rFonts w:ascii="Arial" w:hAnsi="Arial"/>
          <w:i/>
          <w:iCs/>
        </w:rPr>
        <w:t xml:space="preserve">Załącznik nr </w:t>
      </w:r>
      <w:r w:rsidR="00153F71">
        <w:rPr>
          <w:rFonts w:ascii="Arial" w:hAnsi="Arial"/>
          <w:i/>
          <w:iCs/>
        </w:rPr>
        <w:t>1A</w:t>
      </w:r>
    </w:p>
    <w:bookmarkEnd w:id="3"/>
    <w:p w14:paraId="4085DAF7" w14:textId="77777777" w:rsidR="00153F71" w:rsidRDefault="00153F71" w:rsidP="00153F71">
      <w:pPr>
        <w:rPr>
          <w:rFonts w:ascii="Arial" w:hAnsi="Arial" w:cs="Arial"/>
          <w:sz w:val="22"/>
        </w:rPr>
      </w:pPr>
    </w:p>
    <w:p w14:paraId="6A2E1CE8" w14:textId="536FA13F" w:rsidR="00153F71" w:rsidRPr="00A85DA5" w:rsidRDefault="00153F71" w:rsidP="00153F71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Oświadczam, że oferowan</w:t>
      </w:r>
      <w:r w:rsidR="004A1A1A">
        <w:rPr>
          <w:rFonts w:ascii="Arial" w:hAnsi="Arial" w:cs="Arial"/>
          <w:sz w:val="22"/>
        </w:rPr>
        <w:t xml:space="preserve">y </w:t>
      </w:r>
      <w:r w:rsidR="00651FB9">
        <w:rPr>
          <w:rFonts w:ascii="Arial" w:hAnsi="Arial" w:cs="Arial"/>
          <w:sz w:val="22"/>
        </w:rPr>
        <w:t>pojazd</w:t>
      </w:r>
      <w:r w:rsidR="004A1A1A">
        <w:rPr>
          <w:rFonts w:ascii="Arial" w:hAnsi="Arial" w:cs="Arial"/>
          <w:sz w:val="22"/>
        </w:rPr>
        <w:t xml:space="preserve"> </w:t>
      </w:r>
      <w:r w:rsidRPr="00A85DA5">
        <w:rPr>
          <w:rFonts w:ascii="Arial" w:hAnsi="Arial" w:cs="Arial"/>
          <w:sz w:val="22"/>
        </w:rPr>
        <w:t>..…...........……………………………………….</w:t>
      </w:r>
    </w:p>
    <w:p w14:paraId="0617CEB2" w14:textId="77777777" w:rsidR="00153F71" w:rsidRPr="00A85DA5" w:rsidRDefault="00153F71" w:rsidP="004A1A1A">
      <w:pPr>
        <w:ind w:left="3402" w:firstLine="567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</w:t>
      </w:r>
      <w:r w:rsidR="00657FC2">
        <w:rPr>
          <w:rFonts w:ascii="Arial" w:hAnsi="Arial" w:cs="Arial"/>
          <w:i/>
          <w:iCs/>
        </w:rPr>
        <w:t xml:space="preserve"> </w:t>
      </w:r>
      <w:r w:rsidR="004A1A1A">
        <w:rPr>
          <w:rFonts w:ascii="Arial" w:hAnsi="Arial" w:cs="Arial"/>
          <w:i/>
          <w:iCs/>
        </w:rPr>
        <w:t>samochodu</w:t>
      </w:r>
      <w:r w:rsidRPr="00A85DA5">
        <w:rPr>
          <w:rFonts w:ascii="Arial" w:hAnsi="Arial" w:cs="Arial"/>
          <w:i/>
          <w:iCs/>
        </w:rPr>
        <w:t>)</w:t>
      </w:r>
    </w:p>
    <w:p w14:paraId="5A61310B" w14:textId="77777777" w:rsidR="00153F71" w:rsidRDefault="00153F71" w:rsidP="00153F71">
      <w:pPr>
        <w:jc w:val="both"/>
        <w:rPr>
          <w:rFonts w:ascii="Arial" w:hAnsi="Arial" w:cs="Arial"/>
          <w:sz w:val="22"/>
        </w:rPr>
      </w:pPr>
    </w:p>
    <w:p w14:paraId="5DA35D8B" w14:textId="77777777" w:rsidR="00153F71" w:rsidRPr="00A85DA5" w:rsidRDefault="00153F71" w:rsidP="00153F71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rok produkcji: ………………</w:t>
      </w:r>
      <w:r w:rsidR="00657FC2">
        <w:rPr>
          <w:rFonts w:ascii="Arial" w:hAnsi="Arial" w:cs="Arial"/>
          <w:sz w:val="22"/>
        </w:rPr>
        <w:t>,</w:t>
      </w:r>
      <w:r w:rsidRPr="00A85DA5">
        <w:rPr>
          <w:rFonts w:ascii="Arial" w:hAnsi="Arial" w:cs="Arial"/>
          <w:sz w:val="22"/>
        </w:rPr>
        <w:t xml:space="preserve">  spełnia niżej podane parametry: </w:t>
      </w:r>
    </w:p>
    <w:p w14:paraId="5F488293" w14:textId="77777777" w:rsidR="00153F71" w:rsidRPr="00A85DA5" w:rsidRDefault="00153F71" w:rsidP="00153F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686"/>
      </w:tblGrid>
      <w:tr w:rsidR="00153F71" w:rsidRPr="00A85DA5" w14:paraId="1A826735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7BC61C83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7A40C8FE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686" w:type="dxa"/>
            <w:vAlign w:val="center"/>
          </w:tcPr>
          <w:p w14:paraId="226BBEC6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153F71" w:rsidRPr="00A85DA5" w14:paraId="7BAA2175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17BE155A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7245E0E7" w14:textId="4588BC05" w:rsidR="00153F71" w:rsidRPr="00153F71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>Ładowność skrzyni min. 1000 kg</w:t>
            </w:r>
          </w:p>
        </w:tc>
        <w:tc>
          <w:tcPr>
            <w:tcW w:w="3686" w:type="dxa"/>
            <w:vAlign w:val="center"/>
          </w:tcPr>
          <w:p w14:paraId="7DD1FB7F" w14:textId="42F9D58D"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…………………..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54F">
              <w:rPr>
                <w:rFonts w:ascii="Arial" w:hAnsi="Arial" w:cs="Arial"/>
                <w:sz w:val="22"/>
                <w:szCs w:val="22"/>
              </w:rPr>
              <w:t>kg</w:t>
            </w:r>
          </w:p>
        </w:tc>
      </w:tr>
      <w:tr w:rsidR="00162A3A" w:rsidRPr="00A85DA5" w14:paraId="330C9013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48D27C1D" w14:textId="77777777" w:rsidR="00162A3A" w:rsidRPr="00A85DA5" w:rsidRDefault="00162A3A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4DF0530E" w14:textId="0E84B730" w:rsidR="00162A3A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 xml:space="preserve">Silnik </w:t>
            </w:r>
            <w:r w:rsidR="00B503AD">
              <w:rPr>
                <w:rFonts w:ascii="Arial" w:hAnsi="Arial" w:cs="Arial"/>
                <w:sz w:val="22"/>
                <w:szCs w:val="22"/>
              </w:rPr>
              <w:t xml:space="preserve">o mocy </w:t>
            </w:r>
            <w:r w:rsidRPr="005736CE">
              <w:rPr>
                <w:rFonts w:ascii="Arial" w:hAnsi="Arial" w:cs="Arial"/>
                <w:sz w:val="22"/>
                <w:szCs w:val="22"/>
              </w:rPr>
              <w:t>min. 5</w:t>
            </w:r>
            <w:r w:rsidR="003B35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36CE"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3686" w:type="dxa"/>
            <w:vAlign w:val="center"/>
          </w:tcPr>
          <w:p w14:paraId="17AF16DB" w14:textId="379E8F4D"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………………….. </w:t>
            </w:r>
            <w:r w:rsidR="003B354F">
              <w:rPr>
                <w:rFonts w:ascii="Arial" w:hAnsi="Arial" w:cs="Arial"/>
                <w:sz w:val="22"/>
                <w:szCs w:val="22"/>
              </w:rPr>
              <w:t>KW</w:t>
            </w:r>
          </w:p>
        </w:tc>
      </w:tr>
      <w:tr w:rsidR="00153F71" w:rsidRPr="00A85DA5" w14:paraId="15364A41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03FFEB71" w14:textId="77777777" w:rsidR="00153F71" w:rsidRPr="00162A3A" w:rsidRDefault="00162A3A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2A3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0BF80CEB" w14:textId="05E2AFC4" w:rsidR="00153F71" w:rsidRPr="00162A3A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>Hamulce na 4 koła, w tym hamulec postojowy</w:t>
            </w:r>
          </w:p>
        </w:tc>
        <w:tc>
          <w:tcPr>
            <w:tcW w:w="3686" w:type="dxa"/>
            <w:vAlign w:val="center"/>
          </w:tcPr>
          <w:p w14:paraId="4614560F" w14:textId="77777777" w:rsidR="00657FC2" w:rsidRPr="00657FC2" w:rsidRDefault="00760155" w:rsidP="007601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4BBDF5E8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5ECB5A0E" w14:textId="77777777" w:rsidR="00153F71" w:rsidRPr="00CF0D9F" w:rsidRDefault="00CF0D9F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0D9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3A4ABF00" w14:textId="525E4750" w:rsidR="00153F71" w:rsidRPr="005736CE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>Miejsca siedzące  2 szt.</w:t>
            </w:r>
          </w:p>
        </w:tc>
        <w:tc>
          <w:tcPr>
            <w:tcW w:w="3686" w:type="dxa"/>
            <w:vAlign w:val="center"/>
          </w:tcPr>
          <w:p w14:paraId="608E3CC3" w14:textId="65B4024F" w:rsidR="00153F71" w:rsidRPr="00A85DA5" w:rsidRDefault="00815E1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……………….. szt.</w:t>
            </w:r>
          </w:p>
        </w:tc>
      </w:tr>
      <w:tr w:rsidR="00153F71" w:rsidRPr="00A85DA5" w14:paraId="5E73E924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518FA2CA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0E65139A" w14:textId="7C8949B7" w:rsidR="00153F71" w:rsidRPr="00162A3A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>Lusterka boczne i lusterko wsteczne</w:t>
            </w:r>
          </w:p>
        </w:tc>
        <w:tc>
          <w:tcPr>
            <w:tcW w:w="3686" w:type="dxa"/>
            <w:vAlign w:val="center"/>
          </w:tcPr>
          <w:p w14:paraId="56ADA3DB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4152E52E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1FC3E917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39D1D71F" w14:textId="39DDF26F" w:rsidR="00153F71" w:rsidRPr="00162A3A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>Instalacja oświetleniowa do poruszania się po drogach publicznych</w:t>
            </w:r>
          </w:p>
        </w:tc>
        <w:tc>
          <w:tcPr>
            <w:tcW w:w="3686" w:type="dxa"/>
            <w:vAlign w:val="center"/>
          </w:tcPr>
          <w:p w14:paraId="423689D7" w14:textId="77777777"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3C110061" w14:textId="77777777" w:rsidTr="00CF0D9F">
        <w:trPr>
          <w:trHeight w:val="677"/>
        </w:trPr>
        <w:tc>
          <w:tcPr>
            <w:tcW w:w="610" w:type="dxa"/>
            <w:vAlign w:val="center"/>
          </w:tcPr>
          <w:p w14:paraId="242EFB04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3960921C" w14:textId="12AA5708" w:rsidR="00153F71" w:rsidRPr="005736CE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>Skrzynia załadunkowa aluminiowa</w:t>
            </w:r>
          </w:p>
        </w:tc>
        <w:tc>
          <w:tcPr>
            <w:tcW w:w="3686" w:type="dxa"/>
            <w:vAlign w:val="center"/>
          </w:tcPr>
          <w:p w14:paraId="48D204DA" w14:textId="77777777" w:rsidR="00C16E35" w:rsidRPr="00162A3A" w:rsidRDefault="00153F71" w:rsidP="00162A3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05979015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73485344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38AF433A" w14:textId="56FEF99D" w:rsidR="00153F71" w:rsidRPr="00162A3A" w:rsidRDefault="005736CE" w:rsidP="005736CE">
            <w:pPr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6CE">
              <w:rPr>
                <w:rFonts w:ascii="Arial" w:hAnsi="Arial" w:cs="Arial"/>
                <w:sz w:val="22"/>
                <w:szCs w:val="22"/>
              </w:rPr>
              <w:t>Prędkość pojazdu max. 25 km/h.</w:t>
            </w:r>
          </w:p>
        </w:tc>
        <w:tc>
          <w:tcPr>
            <w:tcW w:w="3686" w:type="dxa"/>
            <w:vAlign w:val="center"/>
          </w:tcPr>
          <w:p w14:paraId="36B2D4B9" w14:textId="2A0B0555"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B354F">
              <w:rPr>
                <w:rFonts w:ascii="Arial" w:hAnsi="Arial" w:cs="Arial"/>
                <w:sz w:val="22"/>
                <w:szCs w:val="22"/>
              </w:rPr>
              <w:t>rędkość</w:t>
            </w:r>
            <w:r>
              <w:rPr>
                <w:rFonts w:ascii="Arial" w:hAnsi="Arial" w:cs="Arial"/>
                <w:sz w:val="22"/>
                <w:szCs w:val="22"/>
              </w:rPr>
              <w:t>: ……………</w:t>
            </w:r>
            <w:r w:rsidRPr="00026F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54F">
              <w:rPr>
                <w:rFonts w:ascii="Arial" w:hAnsi="Arial" w:cs="Arial"/>
                <w:sz w:val="22"/>
                <w:szCs w:val="22"/>
              </w:rPr>
              <w:t>km/h</w:t>
            </w:r>
          </w:p>
        </w:tc>
      </w:tr>
      <w:tr w:rsidR="00760155" w:rsidRPr="00A85DA5" w14:paraId="22E19E29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738F" w14:textId="68D6AF09" w:rsidR="00760155" w:rsidRPr="00A85DA5" w:rsidRDefault="00B503AD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25F" w14:textId="50BF1AD0" w:rsidR="00760155" w:rsidRPr="00651FB9" w:rsidRDefault="00760155" w:rsidP="00651FB9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Gwarancja</w:t>
            </w:r>
            <w:r w:rsidR="003B354F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 xml:space="preserve"> </w:t>
            </w:r>
            <w:r w:rsidR="00B503AD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 xml:space="preserve">na pojazd </w:t>
            </w:r>
            <w:r w:rsidR="003B354F" w:rsidRPr="003B354F">
              <w:rPr>
                <w:rFonts w:ascii="Arial" w:eastAsia="Calibri" w:hAnsi="Arial"/>
                <w:bCs/>
                <w:i/>
                <w:iCs/>
                <w:sz w:val="22"/>
                <w:szCs w:val="22"/>
                <w:lang w:eastAsia="en-US"/>
              </w:rPr>
              <w:t>(podać w miesiącach)</w:t>
            </w:r>
            <w:r w:rsidRPr="003B354F">
              <w:rPr>
                <w:rFonts w:ascii="Arial" w:eastAsia="Calibri" w:hAnsi="Arial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C483" w14:textId="4406F17B" w:rsidR="00760155" w:rsidRPr="0088015C" w:rsidRDefault="00CF0D9F" w:rsidP="00CF0D9F">
            <w:pPr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 xml:space="preserve">podać </w:t>
            </w:r>
            <w:r w:rsidR="003B354F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Pr="0088015C">
              <w:rPr>
                <w:rFonts w:ascii="Arial" w:hAnsi="Arial" w:cs="Arial"/>
                <w:sz w:val="22"/>
                <w:szCs w:val="22"/>
              </w:rPr>
              <w:t>okres</w:t>
            </w:r>
            <w:r w:rsidR="003B354F">
              <w:rPr>
                <w:rFonts w:ascii="Arial" w:hAnsi="Arial" w:cs="Arial"/>
                <w:sz w:val="22"/>
                <w:szCs w:val="22"/>
              </w:rPr>
              <w:t>u</w:t>
            </w:r>
            <w:r w:rsidRPr="0088015C">
              <w:rPr>
                <w:rFonts w:ascii="Arial" w:hAnsi="Arial" w:cs="Arial"/>
                <w:sz w:val="22"/>
                <w:szCs w:val="22"/>
              </w:rPr>
              <w:t xml:space="preserve"> gwarancji</w:t>
            </w:r>
            <w:r w:rsidR="003B35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15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3F7B95" w14:textId="263D3404" w:rsidR="00CF0D9F" w:rsidRPr="00651FB9" w:rsidRDefault="00CF0D9F" w:rsidP="00651FB9">
            <w:pPr>
              <w:rPr>
                <w:rFonts w:ascii="Arial" w:hAnsi="Arial" w:cs="Arial"/>
                <w:sz w:val="22"/>
                <w:szCs w:val="22"/>
              </w:rPr>
            </w:pPr>
            <w:r w:rsidRPr="00651FB9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………………………</w:t>
            </w:r>
            <w:r w:rsidR="003B354F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……………..</w:t>
            </w:r>
          </w:p>
          <w:p w14:paraId="56DACC6F" w14:textId="77777777" w:rsidR="00CF0D9F" w:rsidRPr="00651FB9" w:rsidRDefault="00CF0D9F" w:rsidP="00651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D4A95" w14:textId="77777777" w:rsidR="00153F71" w:rsidRPr="00A85DA5" w:rsidRDefault="00153F71" w:rsidP="00153F71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15A31F1B" w14:textId="77777777" w:rsidR="00153F71" w:rsidRPr="00A85DA5" w:rsidRDefault="00153F71" w:rsidP="00153F71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 xml:space="preserve">**  w polach nie oznaczonych (*) należy podać wartość parametru w oferowanym </w:t>
      </w:r>
      <w:r w:rsidR="00657FC2">
        <w:rPr>
          <w:rFonts w:ascii="Arial" w:hAnsi="Arial" w:cs="Arial"/>
          <w:i/>
        </w:rPr>
        <w:t>modelu</w:t>
      </w:r>
    </w:p>
    <w:p w14:paraId="2DED14A5" w14:textId="77777777" w:rsidR="00153F71" w:rsidRPr="00A85DA5" w:rsidRDefault="00153F71" w:rsidP="00153F71">
      <w:pPr>
        <w:jc w:val="both"/>
        <w:rPr>
          <w:rFonts w:ascii="Arial" w:hAnsi="Arial" w:cs="Arial"/>
          <w:i/>
        </w:rPr>
      </w:pPr>
    </w:p>
    <w:p w14:paraId="7B3DBC81" w14:textId="77777777"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Pozostałe parametry i elementy wyposażenia zgodnie z wyposażeniem standardowym oferowanego modelu u producenta.</w:t>
      </w:r>
    </w:p>
    <w:p w14:paraId="0A759468" w14:textId="77777777"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14:paraId="5BCB10DA" w14:textId="77777777" w:rsidR="00153F71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14:paraId="18526872" w14:textId="77777777" w:rsidR="00CF0D9F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14:paraId="2C7D8A73" w14:textId="77777777" w:rsidR="0065635C" w:rsidRDefault="0065635C" w:rsidP="00153F71">
      <w:pPr>
        <w:jc w:val="both"/>
        <w:rPr>
          <w:rFonts w:ascii="Arial" w:hAnsi="Arial" w:cs="Arial"/>
          <w:sz w:val="22"/>
          <w:szCs w:val="22"/>
        </w:rPr>
      </w:pPr>
    </w:p>
    <w:p w14:paraId="6735179F" w14:textId="77777777" w:rsidR="00CF0D9F" w:rsidRPr="00A85DA5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14:paraId="7AD8114A" w14:textId="77777777" w:rsidR="00153F71" w:rsidRPr="00A85DA5" w:rsidRDefault="00153F71" w:rsidP="00153F71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14:paraId="4E1C3E9D" w14:textId="77777777" w:rsidR="00153F71" w:rsidRPr="00F946C8" w:rsidRDefault="00153F71" w:rsidP="00F946C8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14:paraId="2C9AFB42" w14:textId="77777777" w:rsidR="00566A34" w:rsidRDefault="00566A34" w:rsidP="00153F71">
      <w:pPr>
        <w:jc w:val="right"/>
        <w:rPr>
          <w:rFonts w:ascii="Arial" w:hAnsi="Arial"/>
          <w:i/>
          <w:iCs/>
        </w:rPr>
      </w:pPr>
    </w:p>
    <w:p w14:paraId="50A5CDDF" w14:textId="77777777" w:rsidR="00566A34" w:rsidRDefault="00566A34" w:rsidP="00153F71">
      <w:pPr>
        <w:jc w:val="right"/>
        <w:rPr>
          <w:rFonts w:ascii="Arial" w:hAnsi="Arial"/>
          <w:i/>
          <w:iCs/>
        </w:rPr>
      </w:pPr>
    </w:p>
    <w:p w14:paraId="1608A232" w14:textId="77777777" w:rsidR="00D474E8" w:rsidRDefault="00D474E8" w:rsidP="00153F71">
      <w:pPr>
        <w:jc w:val="right"/>
        <w:rPr>
          <w:rFonts w:ascii="Arial" w:hAnsi="Arial"/>
          <w:i/>
          <w:iCs/>
        </w:rPr>
      </w:pPr>
    </w:p>
    <w:p w14:paraId="5BA43AD2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082F0B40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1C6F0BB6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6FA4FA92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1E8A2B8D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0D6688BA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31808AC3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6F298891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036F7153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771A7A02" w14:textId="77777777" w:rsidR="00815E15" w:rsidRDefault="00815E15" w:rsidP="00153F71">
      <w:pPr>
        <w:jc w:val="right"/>
        <w:rPr>
          <w:rFonts w:ascii="Arial" w:hAnsi="Arial"/>
          <w:i/>
          <w:iCs/>
        </w:rPr>
      </w:pPr>
    </w:p>
    <w:p w14:paraId="3BBFC0F2" w14:textId="77777777" w:rsidR="00D661F0" w:rsidRDefault="00D661F0" w:rsidP="00153F71">
      <w:pPr>
        <w:jc w:val="right"/>
        <w:rPr>
          <w:rFonts w:ascii="Arial" w:hAnsi="Arial"/>
          <w:i/>
          <w:iCs/>
        </w:rPr>
      </w:pPr>
    </w:p>
    <w:p w14:paraId="7F6D4F34" w14:textId="01B299B7" w:rsidR="00153F71" w:rsidRDefault="00153F71" w:rsidP="00153F71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Załącznik nr </w:t>
      </w:r>
      <w:r w:rsidR="00651FB9">
        <w:rPr>
          <w:rFonts w:ascii="Arial" w:hAnsi="Arial"/>
          <w:i/>
          <w:iCs/>
        </w:rPr>
        <w:t>2</w:t>
      </w:r>
    </w:p>
    <w:p w14:paraId="1F848AD5" w14:textId="77777777" w:rsidR="002076E6" w:rsidRDefault="002076E6">
      <w:pPr>
        <w:rPr>
          <w:rFonts w:ascii="Arial" w:hAnsi="Arial" w:cs="Arial"/>
          <w:b/>
          <w:bCs/>
        </w:rPr>
      </w:pPr>
    </w:p>
    <w:p w14:paraId="3ACEDA7B" w14:textId="77777777"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CA07701" w14:textId="77777777" w:rsidR="00360A97" w:rsidRDefault="00360A97">
      <w:pPr>
        <w:rPr>
          <w:rFonts w:ascii="Arial" w:hAnsi="Arial" w:cs="Arial"/>
        </w:rPr>
      </w:pPr>
    </w:p>
    <w:p w14:paraId="23021E6F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23563D3A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3E7796B0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CDCB5C2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0A358276" w14:textId="77777777" w:rsidR="00360A97" w:rsidRDefault="00360A97">
      <w:pPr>
        <w:rPr>
          <w:rFonts w:ascii="Arial" w:hAnsi="Arial" w:cs="Arial"/>
          <w:i/>
          <w:iCs/>
          <w:szCs w:val="21"/>
        </w:rPr>
      </w:pPr>
    </w:p>
    <w:p w14:paraId="41DA9812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7A08D502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3FE0B233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2A212DC3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55E56682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5C9A6CCE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2B4D0409" w14:textId="77777777"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44A0A802" w14:textId="77777777"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625A2D4A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3888648C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63862194" w14:textId="77777777"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2BC318FD" w14:textId="77777777"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3D470A5F" w14:textId="77777777" w:rsidR="00651FB9" w:rsidRPr="00651FB9" w:rsidRDefault="00651FB9" w:rsidP="00651FB9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28"/>
          <w:szCs w:val="28"/>
          <w:lang w:eastAsia="ar-SA"/>
        </w:rPr>
      </w:pPr>
      <w:r w:rsidRPr="00651FB9">
        <w:rPr>
          <w:rFonts w:ascii="Arial" w:hAnsi="Arial" w:cs="Arial"/>
          <w:b/>
          <w:bCs/>
          <w:i/>
          <w:iCs/>
          <w:caps/>
          <w:sz w:val="28"/>
          <w:szCs w:val="28"/>
          <w:lang w:eastAsia="ar-SA"/>
        </w:rPr>
        <w:t>DOSTAWA 2 szt. Pojazdów wolnobieżnych o napędzie elektrycznym ze skrzynią ładunkową</w:t>
      </w:r>
    </w:p>
    <w:p w14:paraId="4DCF1BD5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1D6BA1DB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452D227A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6F908CF1" w14:textId="77777777"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</w:t>
      </w:r>
      <w:proofErr w:type="spellStart"/>
      <w:r>
        <w:rPr>
          <w:rFonts w:ascii="Arial" w:hAnsi="Arial"/>
          <w:color w:val="000000"/>
          <w:sz w:val="22"/>
        </w:rPr>
        <w:t>Pegimek</w:t>
      </w:r>
      <w:proofErr w:type="spellEnd"/>
      <w:r>
        <w:rPr>
          <w:rFonts w:ascii="Arial" w:hAnsi="Arial"/>
          <w:color w:val="000000"/>
          <w:sz w:val="22"/>
        </w:rPr>
        <w:t xml:space="preserve"> Sp. z o.o. na potrzeby w/w postępowania.</w:t>
      </w:r>
    </w:p>
    <w:p w14:paraId="0723F5BA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09969D91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7227719B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E3E2E68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62874996" w14:textId="77777777"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 w14:paraId="6961E51A" w14:textId="77777777">
        <w:tc>
          <w:tcPr>
            <w:tcW w:w="9630" w:type="dxa"/>
            <w:shd w:val="clear" w:color="auto" w:fill="CCCCCC"/>
          </w:tcPr>
          <w:p w14:paraId="7B1ED86E" w14:textId="77777777"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6B9EFB1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D12DF91" w14:textId="77777777"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6817AB98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F1ED1F7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C69D237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52B24798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C71743A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7849F06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45D58DBC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3F43432A" w14:textId="77777777" w:rsidR="00962790" w:rsidRDefault="0096279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1A53968D" w14:textId="77777777">
        <w:tc>
          <w:tcPr>
            <w:tcW w:w="9638" w:type="dxa"/>
            <w:shd w:val="clear" w:color="auto" w:fill="CCCCCC"/>
          </w:tcPr>
          <w:p w14:paraId="12747FB2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13C34C42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65139D2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35240FD2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7FBFA9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16E87E1B" w14:textId="5592D9CC" w:rsidR="00360A97" w:rsidRDefault="00360A97">
      <w:pPr>
        <w:jc w:val="both"/>
        <w:rPr>
          <w:rFonts w:ascii="Arial" w:hAnsi="Arial"/>
          <w:color w:val="000000"/>
        </w:rPr>
      </w:pPr>
    </w:p>
    <w:p w14:paraId="7DBA48AA" w14:textId="6E828EA0" w:rsidR="00651FB9" w:rsidRDefault="00651FB9">
      <w:pPr>
        <w:jc w:val="both"/>
        <w:rPr>
          <w:rFonts w:ascii="Arial" w:hAnsi="Arial"/>
          <w:color w:val="000000"/>
        </w:rPr>
      </w:pPr>
    </w:p>
    <w:p w14:paraId="21A68D7B" w14:textId="77777777" w:rsidR="00651FB9" w:rsidRDefault="00651FB9">
      <w:pPr>
        <w:jc w:val="both"/>
        <w:rPr>
          <w:rFonts w:ascii="Arial" w:hAnsi="Arial"/>
          <w:color w:val="000000"/>
        </w:rPr>
      </w:pPr>
    </w:p>
    <w:p w14:paraId="703A7EC3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CB71BC8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7B17C41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1EF8B716" w14:textId="77777777" w:rsidR="00360A97" w:rsidRDefault="00360A97">
      <w:pPr>
        <w:jc w:val="both"/>
        <w:rPr>
          <w:rFonts w:ascii="Arial" w:hAnsi="Arial"/>
          <w:i/>
          <w:iCs/>
        </w:rPr>
      </w:pPr>
    </w:p>
    <w:p w14:paraId="469488EE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4B55E64E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397121FE" w14:textId="77777777" w:rsidR="005A6A17" w:rsidRDefault="005A6A17">
      <w:pPr>
        <w:jc w:val="both"/>
        <w:rPr>
          <w:rFonts w:ascii="Arial" w:hAnsi="Arial"/>
          <w:color w:val="000000"/>
        </w:rPr>
      </w:pPr>
    </w:p>
    <w:p w14:paraId="4431D714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4714F0E2" w14:textId="77777777"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3ED15BC6" w14:textId="77777777">
        <w:tc>
          <w:tcPr>
            <w:tcW w:w="9638" w:type="dxa"/>
            <w:shd w:val="clear" w:color="auto" w:fill="CCCCCC"/>
          </w:tcPr>
          <w:p w14:paraId="0969E70C" w14:textId="77777777"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00BA9F6A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28248E1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2B328907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CBF93BE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C93B913" w14:textId="77777777" w:rsidR="005A6A17" w:rsidRDefault="005A6A17">
      <w:pPr>
        <w:jc w:val="both"/>
        <w:rPr>
          <w:rFonts w:ascii="Arial" w:hAnsi="Arial"/>
          <w:color w:val="000000"/>
        </w:rPr>
      </w:pPr>
    </w:p>
    <w:p w14:paraId="7A2FF659" w14:textId="77777777" w:rsidR="002076E6" w:rsidRDefault="002076E6">
      <w:pPr>
        <w:jc w:val="both"/>
        <w:rPr>
          <w:rFonts w:ascii="Arial" w:hAnsi="Arial"/>
          <w:color w:val="000000"/>
        </w:rPr>
      </w:pPr>
    </w:p>
    <w:p w14:paraId="1D0ABCA1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FF32F8D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4" w:name="_Hlk5179547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F73FD80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4"/>
    <w:p w14:paraId="4FD10A11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17BFDAD" w14:textId="77777777" w:rsidR="005A6A17" w:rsidRDefault="005A6A17">
      <w:pPr>
        <w:jc w:val="both"/>
        <w:rPr>
          <w:rFonts w:ascii="Arial" w:hAnsi="Arial"/>
          <w:color w:val="000000"/>
        </w:rPr>
      </w:pPr>
    </w:p>
    <w:p w14:paraId="2CBFA4F9" w14:textId="77777777" w:rsidR="00360A97" w:rsidRDefault="005A6A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360A97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</w:t>
      </w:r>
      <w:proofErr w:type="spellStart"/>
      <w:r w:rsidR="00360A97">
        <w:rPr>
          <w:rFonts w:ascii="Arial" w:hAnsi="Arial"/>
          <w:color w:val="000000"/>
        </w:rPr>
        <w:t>Pegimek</w:t>
      </w:r>
      <w:proofErr w:type="spellEnd"/>
      <w:r w:rsidR="00360A97">
        <w:rPr>
          <w:rFonts w:ascii="Arial" w:hAnsi="Arial"/>
          <w:color w:val="000000"/>
        </w:rPr>
        <w:t xml:space="preserve"> sp. z o.o. podjąłem następujące środki naprawcze:</w:t>
      </w:r>
    </w:p>
    <w:p w14:paraId="4F28B71A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680547B2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2D9C5D0B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2AA3F9E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8577B5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F22DA59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71F4ED7" w14:textId="77777777"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17206506" w14:textId="77777777"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50D065A1" w14:textId="77777777"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5D7B225" w14:textId="77777777" w:rsidR="002076E6" w:rsidRDefault="002076E6" w:rsidP="002076E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14:paraId="1EDA1B6C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05AB9E1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399B6B2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B0288DA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B490A43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0F129F4D" w14:textId="77777777">
        <w:tc>
          <w:tcPr>
            <w:tcW w:w="9638" w:type="dxa"/>
            <w:shd w:val="clear" w:color="auto" w:fill="CCCCCC"/>
          </w:tcPr>
          <w:p w14:paraId="0C1B5182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587613DB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44E48BF4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D9EFDA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59D33A5D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1772D628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2B8E843D" w14:textId="77777777" w:rsidR="005A6A17" w:rsidRDefault="005A6A17">
      <w:pPr>
        <w:jc w:val="both"/>
        <w:rPr>
          <w:rFonts w:ascii="Arial" w:hAnsi="Arial" w:cs="Arial"/>
          <w:color w:val="000000"/>
        </w:rPr>
      </w:pPr>
    </w:p>
    <w:p w14:paraId="1573EB7C" w14:textId="77777777" w:rsidR="005A6A17" w:rsidRDefault="005A6A17">
      <w:pPr>
        <w:jc w:val="both"/>
        <w:rPr>
          <w:rFonts w:ascii="Arial" w:hAnsi="Arial" w:cs="Arial"/>
          <w:color w:val="000000"/>
        </w:rPr>
      </w:pPr>
    </w:p>
    <w:p w14:paraId="1B1DA6ED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5B999263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D91B3F6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49B1AF98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0AA4225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EB85CCE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1CD4318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93DE04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B90151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5744D4E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C66AC0" w14:textId="77777777"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BFA112E" w14:textId="77777777" w:rsidR="00360A97" w:rsidRDefault="0007522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360A97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  <w:r>
        <w:rPr>
          <w:rFonts w:ascii="Arial" w:hAnsi="Arial" w:cs="Arial"/>
          <w:i/>
          <w:iCs/>
          <w:sz w:val="18"/>
        </w:rPr>
        <w:t>.</w:t>
      </w:r>
    </w:p>
    <w:p w14:paraId="0371EBDB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4471D161" w14:textId="77777777"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14:paraId="5D7A3F24" w14:textId="77777777" w:rsidR="00962790" w:rsidRDefault="0096279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5" w:name="_Hlk5181780"/>
      <w:bookmarkStart w:id="6" w:name="_Hlk5194744"/>
    </w:p>
    <w:p w14:paraId="4AA7E873" w14:textId="77777777" w:rsidR="00D474E8" w:rsidRDefault="00D474E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5D53E2B" w14:textId="6CB72F8B"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</w:t>
      </w:r>
      <w:r w:rsidR="00592EF5">
        <w:rPr>
          <w:rFonts w:cs="Arial"/>
          <w:i/>
          <w:iCs/>
          <w:sz w:val="22"/>
        </w:rPr>
        <w:t>3</w:t>
      </w:r>
      <w:r>
        <w:rPr>
          <w:rFonts w:cs="Arial"/>
          <w:i/>
          <w:iCs/>
          <w:sz w:val="22"/>
        </w:rPr>
        <w:t xml:space="preserve"> </w:t>
      </w:r>
    </w:p>
    <w:p w14:paraId="3F3D9E2A" w14:textId="77777777"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7" w:name="_Hlk5181748"/>
      <w:bookmarkEnd w:id="5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</w:t>
      </w:r>
      <w:r w:rsidR="00962790">
        <w:rPr>
          <w:rFonts w:cs="Arial"/>
          <w:bCs/>
          <w:sz w:val="22"/>
          <w:szCs w:val="22"/>
        </w:rPr>
        <w:t>20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14:paraId="39E999A2" w14:textId="77777777"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14:paraId="51B7B6AA" w14:textId="77777777"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14:paraId="0FE7774B" w14:textId="77777777"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>z siedzibą przy ul. Marii Konopnickiej 3, 21-040 Świdnik, zarejestrowan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</w:t>
      </w:r>
      <w:r w:rsidR="00640850"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przez:</w:t>
      </w:r>
    </w:p>
    <w:p w14:paraId="3DD8426D" w14:textId="77777777"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14:paraId="2C7922B2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14:paraId="3E34CB00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14:paraId="0A5C8BA8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14:paraId="5783C190" w14:textId="2EB586E7" w:rsidR="004E215F" w:rsidRDefault="004E215F" w:rsidP="004E21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dalej zwanymi łącznie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E215F">
        <w:rPr>
          <w:rFonts w:ascii="Arial" w:hAnsi="Arial" w:cs="Arial"/>
          <w:sz w:val="22"/>
          <w:szCs w:val="22"/>
        </w:rPr>
        <w:t>Stronami</w:t>
      </w:r>
      <w:r>
        <w:rPr>
          <w:rFonts w:ascii="Arial" w:hAnsi="Arial" w:cs="Arial"/>
          <w:sz w:val="22"/>
          <w:szCs w:val="22"/>
        </w:rPr>
        <w:t>,</w:t>
      </w:r>
    </w:p>
    <w:p w14:paraId="1B66588B" w14:textId="77777777"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14:paraId="405F7BED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361B13D3" w14:textId="77777777" w:rsidR="004E215F" w:rsidRDefault="004E215F" w:rsidP="00592EF5">
      <w:pPr>
        <w:tabs>
          <w:tab w:val="left" w:pos="0"/>
          <w:tab w:val="left" w:pos="3435"/>
        </w:tabs>
        <w:ind w:right="3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47D44F62" w14:textId="4A182452" w:rsidR="004E215F" w:rsidRDefault="004E215F" w:rsidP="00592EF5">
      <w:pPr>
        <w:tabs>
          <w:tab w:val="left" w:pos="0"/>
          <w:tab w:val="left" w:pos="3435"/>
        </w:tabs>
        <w:ind w:right="3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36F63240" w14:textId="28F0837B" w:rsidR="004E215F" w:rsidRDefault="004E215F" w:rsidP="0048437A">
      <w:pPr>
        <w:pStyle w:val="Akapitzlist"/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Umowy Wykonawca zobowiązuje się przenieść na Zamawiającego własność 2 (dwóch) sztuk </w:t>
      </w:r>
      <w:r w:rsidRPr="004E215F">
        <w:rPr>
          <w:rFonts w:ascii="Arial" w:hAnsi="Arial" w:cs="Arial"/>
          <w:b/>
          <w:bCs/>
          <w:sz w:val="22"/>
          <w:szCs w:val="22"/>
        </w:rPr>
        <w:t>pojazdów wolnobieżnych o napędzie elektrycznym</w:t>
      </w:r>
      <w:r>
        <w:rPr>
          <w:rFonts w:ascii="Arial" w:hAnsi="Arial" w:cs="Arial"/>
          <w:b/>
          <w:bCs/>
          <w:sz w:val="22"/>
          <w:szCs w:val="22"/>
        </w:rPr>
        <w:t xml:space="preserve"> ze skrzynią ładunkową</w:t>
      </w:r>
      <w:r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fabrycznie nowych, rok produkcji 2020 (dalej jako: Pojazd</w:t>
      </w:r>
      <w:r w:rsidR="00D661F0">
        <w:rPr>
          <w:rFonts w:ascii="Arial" w:hAnsi="Arial" w:cs="Arial"/>
          <w:b/>
          <w:bCs/>
          <w:sz w:val="22"/>
          <w:szCs w:val="22"/>
        </w:rPr>
        <w:t xml:space="preserve"> lub Pojazdy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o parametrach technicznych określonych w pkt 1 SIWZ „Opis przedmiotu zamówienia</w:t>
      </w:r>
      <w:r w:rsidR="00D661F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i ofercie Wykonawcy z dnia ………………. r., oraz udzielić Zamawiającemu ……..-miesięcznej gwarancji, a Zamawiający zobowiązuje się Pojazd odebrać oraz zapłacić Wykonawcy ustaloną przez Strony cenę, na warunkach określonych w Umowie.</w:t>
      </w:r>
    </w:p>
    <w:p w14:paraId="1DF29E50" w14:textId="3C857C52" w:rsidR="004E215F" w:rsidRDefault="004E215F" w:rsidP="0048437A">
      <w:pPr>
        <w:pStyle w:val="Akapitzlist"/>
        <w:widowControl w:val="0"/>
        <w:numPr>
          <w:ilvl w:val="0"/>
          <w:numId w:val="1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że:</w:t>
      </w:r>
    </w:p>
    <w:p w14:paraId="7FB02D76" w14:textId="5CCCFEDB" w:rsidR="004E215F" w:rsidRDefault="004E215F" w:rsidP="0048437A">
      <w:pPr>
        <w:pStyle w:val="Akapitzlist"/>
        <w:widowControl w:val="0"/>
        <w:numPr>
          <w:ilvl w:val="0"/>
          <w:numId w:val="5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podmiotem wyłącznie uprawnionym do zawarcia Umowy, w tym w szczególności do przeniesienia na Zamawiającego praw</w:t>
      </w:r>
      <w:r w:rsidR="00687E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własności Pojazd</w:t>
      </w:r>
      <w:r w:rsidR="00687E20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>;</w:t>
      </w:r>
    </w:p>
    <w:p w14:paraId="24CD163C" w14:textId="15453F39" w:rsidR="004E215F" w:rsidRDefault="004E215F" w:rsidP="0048437A">
      <w:pPr>
        <w:pStyle w:val="Akapitzlist"/>
        <w:widowControl w:val="0"/>
        <w:numPr>
          <w:ilvl w:val="0"/>
          <w:numId w:val="5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zgłoszenia jakichkolwiek roszczeń względem przedmiotu Umowy przez osoby trzecie zobowiązuje się zwolnić </w:t>
      </w:r>
      <w:bookmarkStart w:id="8" w:name="_Hlk53570240"/>
      <w:r>
        <w:rPr>
          <w:rFonts w:ascii="Arial" w:hAnsi="Arial" w:cs="Arial"/>
          <w:sz w:val="22"/>
          <w:szCs w:val="22"/>
        </w:rPr>
        <w:t>Zamawiającego</w:t>
      </w:r>
      <w:bookmarkEnd w:id="8"/>
      <w:r>
        <w:rPr>
          <w:rFonts w:ascii="Arial" w:hAnsi="Arial" w:cs="Arial"/>
          <w:sz w:val="22"/>
          <w:szCs w:val="22"/>
        </w:rPr>
        <w:t xml:space="preserve"> ze wszelkiej odpowiedzialności z tego tytułu oraz ponieść koszty związane z obroną Zamawiającego przed tymi roszczeniami, w tym w szczególności koszty profesjonalnego zastępstwa prawnego;</w:t>
      </w:r>
    </w:p>
    <w:p w14:paraId="6ADAB3C4" w14:textId="6B14F56B" w:rsidR="004E215F" w:rsidRDefault="004E215F" w:rsidP="0048437A">
      <w:pPr>
        <w:pStyle w:val="Akapitzlist"/>
        <w:widowControl w:val="0"/>
        <w:numPr>
          <w:ilvl w:val="0"/>
          <w:numId w:val="5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</w:t>
      </w:r>
      <w:r w:rsidR="00687E2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spełnia</w:t>
      </w:r>
      <w:r w:rsidR="00687E20">
        <w:rPr>
          <w:rFonts w:ascii="Arial" w:hAnsi="Arial" w:cs="Arial"/>
          <w:sz w:val="22"/>
          <w:szCs w:val="22"/>
        </w:rPr>
        <w:t>ją</w:t>
      </w:r>
      <w:r>
        <w:rPr>
          <w:rFonts w:ascii="Arial" w:hAnsi="Arial" w:cs="Arial"/>
          <w:sz w:val="22"/>
          <w:szCs w:val="22"/>
        </w:rPr>
        <w:t xml:space="preserve"> wszelkie, znajdujące zastosowanie, wymogi techniczne i prawne, umożliwiające stałe wykorzystywanie </w:t>
      </w:r>
      <w:r w:rsidR="00687E20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zgodnie z przeznaczeniem, w tym w szczególności poruszanie się po drogach publicznych;</w:t>
      </w:r>
    </w:p>
    <w:p w14:paraId="632F5A57" w14:textId="0141128F" w:rsidR="004E215F" w:rsidRDefault="004E215F" w:rsidP="0048437A">
      <w:pPr>
        <w:pStyle w:val="Akapitzlist"/>
        <w:widowControl w:val="0"/>
        <w:numPr>
          <w:ilvl w:val="0"/>
          <w:numId w:val="5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</w:t>
      </w:r>
      <w:r w:rsidR="00687E20">
        <w:rPr>
          <w:rFonts w:ascii="Arial" w:hAnsi="Arial" w:cs="Arial"/>
          <w:sz w:val="22"/>
          <w:szCs w:val="22"/>
        </w:rPr>
        <w:t>y są</w:t>
      </w:r>
      <w:r>
        <w:rPr>
          <w:rFonts w:ascii="Arial" w:hAnsi="Arial" w:cs="Arial"/>
          <w:sz w:val="22"/>
          <w:szCs w:val="22"/>
        </w:rPr>
        <w:t xml:space="preserve"> woln</w:t>
      </w:r>
      <w:r w:rsidR="00687E2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od wszelkich wad fizycznych i prawnych, w tym w szczególności żadnym osobom lub innym podmiotom trzecim nie przysługują względem </w:t>
      </w:r>
      <w:r w:rsidR="00687E20">
        <w:rPr>
          <w:rFonts w:ascii="Arial" w:hAnsi="Arial" w:cs="Arial"/>
          <w:sz w:val="22"/>
          <w:szCs w:val="22"/>
        </w:rPr>
        <w:t>nich</w:t>
      </w:r>
      <w:r>
        <w:rPr>
          <w:rFonts w:ascii="Arial" w:hAnsi="Arial" w:cs="Arial"/>
          <w:sz w:val="22"/>
          <w:szCs w:val="22"/>
        </w:rPr>
        <w:t xml:space="preserve"> jakiekolwiek prawa</w:t>
      </w:r>
      <w:r w:rsidR="00090693">
        <w:rPr>
          <w:rFonts w:ascii="Arial" w:hAnsi="Arial" w:cs="Arial"/>
          <w:sz w:val="22"/>
          <w:szCs w:val="22"/>
        </w:rPr>
        <w:t>;</w:t>
      </w:r>
    </w:p>
    <w:p w14:paraId="58C2D336" w14:textId="7C1502E8" w:rsidR="00090693" w:rsidRDefault="00090693" w:rsidP="0048437A">
      <w:pPr>
        <w:pStyle w:val="Akapitzlist"/>
        <w:widowControl w:val="0"/>
        <w:numPr>
          <w:ilvl w:val="0"/>
          <w:numId w:val="5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 się do zapoznania wyznaczonych pracowników Zamawiającego z obsługą </w:t>
      </w:r>
      <w:r w:rsidR="00687E2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ojazdów i ich konserwacją.</w:t>
      </w:r>
    </w:p>
    <w:p w14:paraId="2AA9AA6D" w14:textId="6AD91E18" w:rsidR="004E215F" w:rsidRDefault="004E215F" w:rsidP="0048437A">
      <w:pPr>
        <w:pStyle w:val="Akapitzlist"/>
        <w:widowControl w:val="0"/>
        <w:numPr>
          <w:ilvl w:val="0"/>
          <w:numId w:val="16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miejsce odbioru Pojazd</w:t>
      </w:r>
      <w:r w:rsidR="00D661F0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Strony wskazują: należący do Zamawiającego Zakład Porządkowo-Drogowy, położony przy ul. Targowej 19, 21-040 Świdnik.</w:t>
      </w:r>
    </w:p>
    <w:p w14:paraId="49FBE3E0" w14:textId="65D1F979" w:rsidR="004E215F" w:rsidRDefault="004E215F" w:rsidP="0048437A">
      <w:pPr>
        <w:pStyle w:val="Akapitzlist"/>
        <w:widowControl w:val="0"/>
        <w:numPr>
          <w:ilvl w:val="0"/>
          <w:numId w:val="16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</w:t>
      </w:r>
      <w:r w:rsidR="00D661F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zostan</w:t>
      </w:r>
      <w:r w:rsidR="00D661F0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przez Wykonawcę dostarczon</w:t>
      </w:r>
      <w:r w:rsidR="00D661F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na własny koszt i ryzyko, w terminie </w:t>
      </w:r>
      <w:r w:rsidR="000F777B">
        <w:rPr>
          <w:rFonts w:ascii="Arial" w:hAnsi="Arial" w:cs="Arial"/>
          <w:b/>
          <w:bCs/>
          <w:sz w:val="22"/>
          <w:szCs w:val="22"/>
        </w:rPr>
        <w:t>4</w:t>
      </w:r>
      <w:r w:rsidRPr="004E215F">
        <w:rPr>
          <w:rFonts w:ascii="Arial" w:hAnsi="Arial" w:cs="Arial"/>
          <w:b/>
          <w:bCs/>
          <w:sz w:val="22"/>
          <w:szCs w:val="22"/>
        </w:rPr>
        <w:t xml:space="preserve"> tygodni od  dnia podpisania Umowy,</w:t>
      </w:r>
      <w:r>
        <w:rPr>
          <w:rFonts w:ascii="Arial" w:hAnsi="Arial" w:cs="Arial"/>
          <w:sz w:val="22"/>
          <w:szCs w:val="22"/>
        </w:rPr>
        <w:t xml:space="preserve"> przy czym o dokładnym terminie dostawy Wykonawca powiadomi Zamawiającego z co najmniej dwudniowym wyprzedzeniem.</w:t>
      </w:r>
    </w:p>
    <w:p w14:paraId="5F61DEC4" w14:textId="317F5AD5" w:rsidR="004E215F" w:rsidRDefault="004E215F" w:rsidP="0048437A">
      <w:pPr>
        <w:pStyle w:val="Akapitzlist"/>
        <w:widowControl w:val="0"/>
        <w:numPr>
          <w:ilvl w:val="0"/>
          <w:numId w:val="16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</w:t>
      </w:r>
      <w:r w:rsidR="00687E20">
        <w:rPr>
          <w:rFonts w:ascii="Arial" w:hAnsi="Arial" w:cs="Arial"/>
          <w:sz w:val="22"/>
          <w:szCs w:val="22"/>
        </w:rPr>
        <w:t xml:space="preserve">każdym </w:t>
      </w:r>
      <w:r>
        <w:rPr>
          <w:rFonts w:ascii="Arial" w:hAnsi="Arial" w:cs="Arial"/>
          <w:sz w:val="22"/>
          <w:szCs w:val="22"/>
        </w:rPr>
        <w:t>Pojazdem Wykonawca dostarczy i przekaże Zamawiającemu następującą dokumentację sporządzoną w języku polskim:</w:t>
      </w:r>
    </w:p>
    <w:p w14:paraId="48ABEF9A" w14:textId="77777777" w:rsidR="004E215F" w:rsidRPr="000F777B" w:rsidRDefault="004E215F" w:rsidP="0048437A">
      <w:pPr>
        <w:pStyle w:val="Akapitzlist"/>
        <w:widowControl w:val="0"/>
        <w:numPr>
          <w:ilvl w:val="0"/>
          <w:numId w:val="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0F777B">
        <w:rPr>
          <w:rFonts w:ascii="Arial" w:hAnsi="Arial" w:cs="Arial"/>
          <w:sz w:val="22"/>
          <w:szCs w:val="22"/>
        </w:rPr>
        <w:t>kartę gwarancyjną;</w:t>
      </w:r>
    </w:p>
    <w:p w14:paraId="0713BE17" w14:textId="1BFB3839" w:rsidR="004E215F" w:rsidRPr="000F777B" w:rsidRDefault="004E215F" w:rsidP="0048437A">
      <w:pPr>
        <w:pStyle w:val="Akapitzlist"/>
        <w:widowControl w:val="0"/>
        <w:numPr>
          <w:ilvl w:val="0"/>
          <w:numId w:val="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0F777B">
        <w:rPr>
          <w:rFonts w:ascii="Arial" w:hAnsi="Arial" w:cs="Arial"/>
          <w:sz w:val="22"/>
          <w:szCs w:val="22"/>
        </w:rPr>
        <w:t>instrukcję obsługi</w:t>
      </w:r>
      <w:r w:rsidR="000F777B" w:rsidRPr="000F777B">
        <w:rPr>
          <w:rFonts w:ascii="Arial" w:hAnsi="Arial" w:cs="Arial"/>
          <w:sz w:val="22"/>
          <w:szCs w:val="22"/>
        </w:rPr>
        <w:t xml:space="preserve"> i konserwacji</w:t>
      </w:r>
      <w:r w:rsidRPr="000F777B">
        <w:rPr>
          <w:rFonts w:ascii="Arial" w:hAnsi="Arial" w:cs="Arial"/>
          <w:sz w:val="22"/>
          <w:szCs w:val="22"/>
        </w:rPr>
        <w:t>;</w:t>
      </w:r>
    </w:p>
    <w:p w14:paraId="1B70355A" w14:textId="77777777" w:rsidR="004E215F" w:rsidRPr="000F777B" w:rsidRDefault="004E215F" w:rsidP="0048437A">
      <w:pPr>
        <w:pStyle w:val="Akapitzlist"/>
        <w:widowControl w:val="0"/>
        <w:numPr>
          <w:ilvl w:val="0"/>
          <w:numId w:val="6"/>
        </w:numPr>
        <w:snapToGrid w:val="0"/>
        <w:contextualSpacing/>
        <w:jc w:val="both"/>
        <w:rPr>
          <w:rFonts w:ascii="Arial" w:hAnsi="Arial" w:cs="Arial"/>
          <w:sz w:val="22"/>
          <w:szCs w:val="22"/>
        </w:rPr>
      </w:pPr>
      <w:r w:rsidRPr="000F777B">
        <w:rPr>
          <w:rFonts w:ascii="Arial" w:hAnsi="Arial" w:cs="Arial"/>
          <w:sz w:val="22"/>
          <w:szCs w:val="22"/>
        </w:rPr>
        <w:t>deklarację zgodności CE;</w:t>
      </w:r>
    </w:p>
    <w:p w14:paraId="431CC03A" w14:textId="77777777" w:rsidR="004E215F" w:rsidRDefault="004E215F" w:rsidP="0048437A">
      <w:pPr>
        <w:pStyle w:val="Akapitzlist"/>
        <w:widowControl w:val="0"/>
        <w:numPr>
          <w:ilvl w:val="0"/>
          <w:numId w:val="16"/>
        </w:numPr>
        <w:snapToGrid w:val="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datę prawidłowego zrealizowania przedmiotu Umowy Strony przyjmują dzień podpisania protokołu odbioru „bez zastrzeżeń”, o którym mowa w § 2 Umowy.</w:t>
      </w:r>
    </w:p>
    <w:p w14:paraId="41074883" w14:textId="77777777" w:rsidR="004E215F" w:rsidRDefault="004E215F" w:rsidP="00592EF5">
      <w:pPr>
        <w:widowControl w:val="0"/>
        <w:rPr>
          <w:rFonts w:ascii="Arial" w:hAnsi="Arial" w:cs="Arial"/>
          <w:b/>
          <w:sz w:val="22"/>
          <w:szCs w:val="22"/>
        </w:rPr>
      </w:pPr>
    </w:p>
    <w:p w14:paraId="6EE62650" w14:textId="77777777" w:rsidR="004E215F" w:rsidRDefault="004E215F" w:rsidP="00592EF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0E58B3AA" w14:textId="612DBB4B" w:rsidR="004E215F" w:rsidRDefault="004E215F" w:rsidP="00592EF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ODBIÓR PRZEDMIOTU UMOWY</w:t>
      </w:r>
    </w:p>
    <w:p w14:paraId="7BF14A1C" w14:textId="614F127E" w:rsidR="004E215F" w:rsidRDefault="004E215F" w:rsidP="0048437A">
      <w:pPr>
        <w:pStyle w:val="Tekstpodstawowy"/>
        <w:widowControl w:val="0"/>
        <w:numPr>
          <w:ilvl w:val="0"/>
          <w:numId w:val="7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Niezwłocznie po dostarczeniu Pojazd</w:t>
      </w:r>
      <w:r w:rsidR="00687E20">
        <w:rPr>
          <w:rFonts w:cs="Arial"/>
          <w:sz w:val="22"/>
          <w:szCs w:val="22"/>
        </w:rPr>
        <w:t>ów</w:t>
      </w:r>
      <w:r>
        <w:rPr>
          <w:rFonts w:cs="Arial"/>
          <w:sz w:val="22"/>
          <w:szCs w:val="22"/>
        </w:rPr>
        <w:t xml:space="preserve"> przez Wykonawcę </w:t>
      </w:r>
      <w:r w:rsidR="008C5F2A">
        <w:rPr>
          <w:rFonts w:cs="Arial"/>
          <w:sz w:val="22"/>
          <w:szCs w:val="22"/>
        </w:rPr>
        <w:t>Zamawiający</w:t>
      </w:r>
      <w:r>
        <w:rPr>
          <w:rFonts w:cs="Arial"/>
          <w:sz w:val="22"/>
          <w:szCs w:val="22"/>
        </w:rPr>
        <w:t xml:space="preserve"> przeprowadzi odbiór </w:t>
      </w:r>
      <w:r>
        <w:rPr>
          <w:rFonts w:cs="Arial"/>
          <w:sz w:val="22"/>
          <w:szCs w:val="22"/>
        </w:rPr>
        <w:lastRenderedPageBreak/>
        <w:t xml:space="preserve">przedmiotu Umowy weryfikując jego zgodność z ofertą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oraz z postanowieniami Umowy oraz czy nie jest dotknięty innymi wadami uniemożliwiającymi lub utrudniającymi jego użytkowanie lub obniżającymi jego wartość.</w:t>
      </w:r>
    </w:p>
    <w:p w14:paraId="72B50DB4" w14:textId="77777777" w:rsidR="004E215F" w:rsidRDefault="004E215F" w:rsidP="0048437A">
      <w:pPr>
        <w:pStyle w:val="Tekstpodstawowy"/>
        <w:widowControl w:val="0"/>
        <w:numPr>
          <w:ilvl w:val="0"/>
          <w:numId w:val="7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Proces odbioru zostanie udokumentowany poprzez sporządzenie</w:t>
      </w:r>
      <w:r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protokołu odbioru.</w:t>
      </w:r>
    </w:p>
    <w:p w14:paraId="26DBA435" w14:textId="7507163B" w:rsidR="004E215F" w:rsidRDefault="004E215F" w:rsidP="0048437A">
      <w:pPr>
        <w:pStyle w:val="Tekstpodstawowy"/>
        <w:widowControl w:val="0"/>
        <w:numPr>
          <w:ilvl w:val="0"/>
          <w:numId w:val="7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przypadku potwierdzenia przez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>, że przedmiot Umowy zrealizowany został prawidłowo, Strony sporządzą protokół odbioru opatrzony klauzulą „bez zastrzeżeń”, który zostanie podpisany przez przedstawicieli obu Stron.</w:t>
      </w:r>
    </w:p>
    <w:p w14:paraId="53375BCC" w14:textId="38720906" w:rsidR="004E215F" w:rsidRDefault="004E215F" w:rsidP="0048437A">
      <w:pPr>
        <w:pStyle w:val="Tekstpodstawowy"/>
        <w:widowControl w:val="0"/>
        <w:numPr>
          <w:ilvl w:val="0"/>
          <w:numId w:val="7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przypadku ustalenia przez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, że dostarczony przedmiot Umowy nie odpowiada ofercie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>,</w:t>
      </w:r>
      <w:r w:rsidR="008C5F2A">
        <w:rPr>
          <w:rFonts w:cs="Arial"/>
          <w:sz w:val="22"/>
          <w:szCs w:val="22"/>
        </w:rPr>
        <w:t xml:space="preserve"> opisowi przedmiotu zamówienia lub</w:t>
      </w:r>
      <w:r>
        <w:rPr>
          <w:rFonts w:cs="Arial"/>
          <w:sz w:val="22"/>
          <w:szCs w:val="22"/>
        </w:rPr>
        <w:t xml:space="preserve"> postanowieniom Umowy </w:t>
      </w:r>
      <w:r w:rsidR="008C5F2A">
        <w:rPr>
          <w:rFonts w:cs="Arial"/>
          <w:sz w:val="22"/>
          <w:szCs w:val="22"/>
        </w:rPr>
        <w:t xml:space="preserve">albo </w:t>
      </w:r>
      <w:r>
        <w:rPr>
          <w:rFonts w:cs="Arial"/>
          <w:sz w:val="22"/>
          <w:szCs w:val="22"/>
        </w:rPr>
        <w:t xml:space="preserve">dotknięty jest innymi wadami uniemożliwiającymi lub utrudniającymi jego użytkowanie lub obniżającymi jego wartość, </w:t>
      </w:r>
      <w:r w:rsidR="008C5F2A">
        <w:rPr>
          <w:rFonts w:cs="Arial"/>
          <w:sz w:val="22"/>
          <w:szCs w:val="22"/>
        </w:rPr>
        <w:t>Zamawiający</w:t>
      </w:r>
      <w:r>
        <w:rPr>
          <w:rFonts w:cs="Arial"/>
          <w:sz w:val="22"/>
          <w:szCs w:val="22"/>
        </w:rPr>
        <w:t xml:space="preserve"> opisze te wady w protokole, który zostanie podpisany przez przedstawiciela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 lub przez przedstawicieli obu Stron.</w:t>
      </w:r>
    </w:p>
    <w:p w14:paraId="0DC97316" w14:textId="4F94BF65" w:rsidR="004E215F" w:rsidRDefault="004E215F" w:rsidP="0048437A">
      <w:pPr>
        <w:pStyle w:val="Tekstpodstawowy"/>
        <w:widowControl w:val="0"/>
        <w:numPr>
          <w:ilvl w:val="0"/>
          <w:numId w:val="7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Protokół odbioru opatrzony klauzulą „bez zastrzeżeń”, podpisany przez przedstawicieli obu Stron, stanowił będzie niezbędną podstawę do wystawienia przez </w:t>
      </w:r>
      <w:r w:rsidR="00D661F0">
        <w:rPr>
          <w:rFonts w:cs="Arial"/>
          <w:sz w:val="22"/>
          <w:szCs w:val="22"/>
        </w:rPr>
        <w:t>Wykonawcę</w:t>
      </w:r>
      <w:r>
        <w:rPr>
          <w:rFonts w:cs="Arial"/>
          <w:sz w:val="22"/>
          <w:szCs w:val="22"/>
        </w:rPr>
        <w:t xml:space="preserve"> faktury VAT za dostarczenie przedmiotu Umowy.</w:t>
      </w:r>
    </w:p>
    <w:p w14:paraId="0450BB88" w14:textId="05E392DA" w:rsidR="004E215F" w:rsidRDefault="004E215F" w:rsidP="0048437A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protokolarnego zgłoszenia wad przedmiotu Umowy, w trybie o którym mowa w ust. </w:t>
      </w:r>
      <w:r w:rsidR="008C5F2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r w:rsidR="008C5F2A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wyznaczy </w:t>
      </w:r>
      <w:r w:rsidR="008C5F2A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dodatkowy termin na prawidłowe wykonanie przedmiotu Umowy.</w:t>
      </w:r>
    </w:p>
    <w:p w14:paraId="28370E26" w14:textId="0D5BC386" w:rsidR="004E215F" w:rsidRPr="00D661F0" w:rsidRDefault="004E215F" w:rsidP="0048437A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D661F0">
        <w:rPr>
          <w:rFonts w:ascii="Arial" w:hAnsi="Arial" w:cs="Arial"/>
          <w:sz w:val="22"/>
          <w:szCs w:val="22"/>
        </w:rPr>
        <w:t xml:space="preserve">Wyznaczenie dodatkowego terminu, o którym mowa w ust. 6 nie wyłącza ani nie ogranicza uprawnienia </w:t>
      </w:r>
      <w:r w:rsidR="00D661F0" w:rsidRPr="00D661F0">
        <w:rPr>
          <w:rFonts w:ascii="Arial" w:hAnsi="Arial" w:cs="Arial"/>
          <w:sz w:val="22"/>
          <w:szCs w:val="22"/>
        </w:rPr>
        <w:t>Zamawiającego</w:t>
      </w:r>
      <w:r w:rsidRPr="00D661F0">
        <w:rPr>
          <w:rFonts w:ascii="Arial" w:hAnsi="Arial" w:cs="Arial"/>
          <w:sz w:val="22"/>
          <w:szCs w:val="22"/>
        </w:rPr>
        <w:t xml:space="preserve"> do naliczania kar umownych.</w:t>
      </w:r>
    </w:p>
    <w:p w14:paraId="6326950E" w14:textId="01D286D5" w:rsidR="004E215F" w:rsidRDefault="004E215F" w:rsidP="0048437A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braku prawidłowego wykonania przedmiotu Umowy w dodatkowym terminie, wyznaczonym przez </w:t>
      </w:r>
      <w:r w:rsidR="008C5F2A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zgodnie z ust. 6, </w:t>
      </w:r>
      <w:r w:rsidR="008C5F2A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może odstąpić od Umowy poprzez złożenie </w:t>
      </w:r>
      <w:r w:rsidR="008C5F2A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jednostronnego oświadczenia woli w formie pisemnej.</w:t>
      </w:r>
    </w:p>
    <w:p w14:paraId="5A311E57" w14:textId="40B4EDD3" w:rsidR="004E215F" w:rsidRDefault="004E215F" w:rsidP="0048437A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odstąpienia od Umowy przez </w:t>
      </w:r>
      <w:r w:rsidR="008C5F2A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w trybie, o którym mowa w ust. 8, </w:t>
      </w:r>
      <w:r w:rsidR="008C5F2A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nie będą przysługiwały względem </w:t>
      </w:r>
      <w:r w:rsidR="008C5F2A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jakiekolwiek roszczenia związane z wykonaniem Umowy.</w:t>
      </w:r>
    </w:p>
    <w:p w14:paraId="2965CACB" w14:textId="77777777" w:rsidR="004E215F" w:rsidRDefault="004E215F" w:rsidP="00592EF5">
      <w:pPr>
        <w:widowControl w:val="0"/>
        <w:rPr>
          <w:rFonts w:ascii="Arial" w:hAnsi="Arial" w:cs="Arial"/>
          <w:color w:val="000000"/>
          <w:sz w:val="22"/>
          <w:szCs w:val="22"/>
          <w:shd w:val="clear" w:color="auto" w:fill="FFCC99"/>
        </w:rPr>
      </w:pPr>
    </w:p>
    <w:p w14:paraId="437A536A" w14:textId="77777777" w:rsidR="004E215F" w:rsidRDefault="004E215F" w:rsidP="00592EF5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</w:p>
    <w:p w14:paraId="69B468BB" w14:textId="77777777" w:rsidR="008C5F2A" w:rsidRDefault="008C5F2A" w:rsidP="00592EF5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CENA I WARUNKI PŁATNOŚCI</w:t>
      </w:r>
    </w:p>
    <w:p w14:paraId="6F09C768" w14:textId="11D8FAC3" w:rsidR="004E215F" w:rsidRDefault="004E215F" w:rsidP="0048437A">
      <w:pPr>
        <w:pStyle w:val="Tekstpodstawowy"/>
        <w:widowControl w:val="0"/>
        <w:numPr>
          <w:ilvl w:val="0"/>
          <w:numId w:val="8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prawidłowe wykonanie przedmiotu Umowy Strony ustalają cenę netto w kwocie </w:t>
      </w:r>
      <w:r w:rsidR="008C5F2A">
        <w:rPr>
          <w:rFonts w:cs="Arial"/>
          <w:b/>
          <w:bCs/>
          <w:sz w:val="22"/>
          <w:szCs w:val="22"/>
        </w:rPr>
        <w:t>…………………………</w:t>
      </w:r>
      <w:r>
        <w:rPr>
          <w:rFonts w:cs="Arial"/>
          <w:b/>
          <w:bCs/>
          <w:sz w:val="22"/>
          <w:szCs w:val="22"/>
        </w:rPr>
        <w:t xml:space="preserve"> zł</w:t>
      </w:r>
      <w:r>
        <w:rPr>
          <w:rFonts w:cs="Arial"/>
          <w:sz w:val="22"/>
          <w:szCs w:val="22"/>
        </w:rPr>
        <w:t xml:space="preserve"> (słownie: </w:t>
      </w:r>
      <w:r w:rsidR="008C5F2A">
        <w:rPr>
          <w:rFonts w:cs="Arial"/>
          <w:sz w:val="22"/>
          <w:szCs w:val="22"/>
        </w:rPr>
        <w:t>……………………………………………….</w:t>
      </w:r>
      <w:r>
        <w:rPr>
          <w:rFonts w:cs="Arial"/>
          <w:sz w:val="22"/>
          <w:szCs w:val="22"/>
        </w:rPr>
        <w:t>), wraz z należnym podatkiem VAT naliczonym według stawki 23</w:t>
      </w:r>
      <w:r w:rsidR="008C5F2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% w kwocie </w:t>
      </w:r>
      <w:r w:rsidR="008C5F2A">
        <w:rPr>
          <w:rFonts w:cs="Arial"/>
          <w:sz w:val="22"/>
          <w:szCs w:val="22"/>
        </w:rPr>
        <w:t>………………………</w:t>
      </w:r>
      <w:r>
        <w:rPr>
          <w:rFonts w:cs="Arial"/>
          <w:sz w:val="22"/>
          <w:szCs w:val="22"/>
        </w:rPr>
        <w:t xml:space="preserve"> zł, cena brutto w kwocie</w:t>
      </w:r>
      <w:r w:rsidR="008C5F2A">
        <w:rPr>
          <w:rFonts w:cs="Arial"/>
          <w:sz w:val="22"/>
          <w:szCs w:val="22"/>
        </w:rPr>
        <w:t xml:space="preserve"> </w:t>
      </w:r>
      <w:r w:rsidR="008C5F2A">
        <w:rPr>
          <w:rFonts w:cs="Arial"/>
          <w:b/>
          <w:bCs/>
          <w:sz w:val="22"/>
          <w:szCs w:val="22"/>
        </w:rPr>
        <w:t>………………………</w:t>
      </w:r>
      <w:r>
        <w:rPr>
          <w:rFonts w:cs="Arial"/>
          <w:b/>
          <w:bCs/>
          <w:sz w:val="22"/>
          <w:szCs w:val="22"/>
        </w:rPr>
        <w:t xml:space="preserve"> zł</w:t>
      </w:r>
      <w:r>
        <w:rPr>
          <w:rFonts w:cs="Arial"/>
          <w:sz w:val="22"/>
          <w:szCs w:val="22"/>
        </w:rPr>
        <w:t xml:space="preserve"> (słownie: </w:t>
      </w:r>
      <w:r w:rsidR="008C5F2A">
        <w:rPr>
          <w:rFonts w:cs="Arial"/>
          <w:sz w:val="22"/>
          <w:szCs w:val="22"/>
        </w:rPr>
        <w:t>…………………………………………………………</w:t>
      </w:r>
      <w:r>
        <w:rPr>
          <w:rFonts w:cs="Arial"/>
          <w:sz w:val="22"/>
          <w:szCs w:val="22"/>
        </w:rPr>
        <w:t>).</w:t>
      </w:r>
    </w:p>
    <w:p w14:paraId="6533DFDC" w14:textId="0DDF2A56" w:rsidR="004E215F" w:rsidRDefault="004E215F" w:rsidP="0048437A">
      <w:pPr>
        <w:pStyle w:val="Tekstpodstawowy"/>
        <w:widowControl w:val="0"/>
        <w:numPr>
          <w:ilvl w:val="0"/>
          <w:numId w:val="8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Cena zostanie zapłacona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w terminie 30 dni od dnia doręczenia </w:t>
      </w:r>
      <w:r w:rsidR="008C5F2A">
        <w:rPr>
          <w:rFonts w:cs="Arial"/>
          <w:sz w:val="22"/>
          <w:szCs w:val="22"/>
        </w:rPr>
        <w:t>Zamawiającemu</w:t>
      </w:r>
      <w:r>
        <w:rPr>
          <w:rFonts w:cs="Arial"/>
          <w:sz w:val="22"/>
          <w:szCs w:val="22"/>
        </w:rPr>
        <w:t xml:space="preserve"> prawidłowo wystawionej faktury VAT, pod warunkiem uprzedniego dokonania przez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 odbioru końcowego „bez zastrzeżeń”, zgodnie z zapisami § 2 Umowy.</w:t>
      </w:r>
    </w:p>
    <w:p w14:paraId="121FD729" w14:textId="322885C1" w:rsidR="004E215F" w:rsidRDefault="004E215F" w:rsidP="0048437A">
      <w:pPr>
        <w:pStyle w:val="Tekstpodstawowy"/>
        <w:widowControl w:val="0"/>
        <w:numPr>
          <w:ilvl w:val="0"/>
          <w:numId w:val="8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Cena zostanie zapłacona na rachunek bankowy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wskazany w prawidłowo wystawionej fakturze VAT.</w:t>
      </w:r>
    </w:p>
    <w:p w14:paraId="6A8E0A5F" w14:textId="4EDC76EB" w:rsidR="004E215F" w:rsidRDefault="004E215F" w:rsidP="0048437A">
      <w:pPr>
        <w:pStyle w:val="Tekstpodstawowy"/>
        <w:widowControl w:val="0"/>
        <w:numPr>
          <w:ilvl w:val="0"/>
          <w:numId w:val="8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datę zapłaty Strony przyjmują dzień obciążenia rachunku bankowego </w:t>
      </w:r>
      <w:r w:rsidR="00D661F0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>.</w:t>
      </w:r>
    </w:p>
    <w:p w14:paraId="6630CD7A" w14:textId="77777777" w:rsidR="004E215F" w:rsidRDefault="004E215F" w:rsidP="00592EF5">
      <w:pPr>
        <w:pStyle w:val="Tekstpodstawowy"/>
        <w:widowControl w:val="0"/>
        <w:autoSpaceDE w:val="0"/>
        <w:jc w:val="both"/>
        <w:rPr>
          <w:rFonts w:cs="Arial"/>
          <w:sz w:val="22"/>
          <w:szCs w:val="22"/>
        </w:rPr>
      </w:pPr>
    </w:p>
    <w:p w14:paraId="50E662B4" w14:textId="77777777" w:rsidR="004E215F" w:rsidRDefault="004E215F" w:rsidP="00592EF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0D9DA690" w14:textId="77777777" w:rsidR="008C5F2A" w:rsidRDefault="008C5F2A" w:rsidP="00592EF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</w:t>
      </w:r>
    </w:p>
    <w:p w14:paraId="1DB7241B" w14:textId="35F7CDC0" w:rsidR="004E215F" w:rsidRDefault="008C5F2A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</w:t>
      </w:r>
      <w:r w:rsidR="004E215F">
        <w:rPr>
          <w:rFonts w:cs="Arial"/>
          <w:sz w:val="22"/>
          <w:szCs w:val="22"/>
        </w:rPr>
        <w:t xml:space="preserve"> udziela </w:t>
      </w:r>
      <w:r>
        <w:rPr>
          <w:rFonts w:cs="Arial"/>
          <w:sz w:val="22"/>
          <w:szCs w:val="22"/>
        </w:rPr>
        <w:t>Zamawiające</w:t>
      </w:r>
      <w:r w:rsidR="00D661F0">
        <w:rPr>
          <w:rFonts w:cs="Arial"/>
          <w:sz w:val="22"/>
          <w:szCs w:val="22"/>
        </w:rPr>
        <w:t>mu</w:t>
      </w:r>
      <w:r w:rsidR="004E215F">
        <w:rPr>
          <w:rFonts w:cs="Arial"/>
          <w:sz w:val="22"/>
          <w:szCs w:val="22"/>
        </w:rPr>
        <w:t xml:space="preserve"> gwarancji na przedmiot Umowy na okres </w:t>
      </w:r>
      <w:r>
        <w:rPr>
          <w:rFonts w:cs="Arial"/>
          <w:sz w:val="22"/>
          <w:szCs w:val="22"/>
        </w:rPr>
        <w:t>……..</w:t>
      </w:r>
      <w:r w:rsidR="004E215F">
        <w:rPr>
          <w:rFonts w:cs="Arial"/>
          <w:sz w:val="22"/>
          <w:szCs w:val="22"/>
        </w:rPr>
        <w:t xml:space="preserve"> miesięcy od dnia podpisania przez </w:t>
      </w:r>
      <w:bookmarkStart w:id="9" w:name="_Hlk54004160"/>
      <w:r w:rsidR="00D661F0">
        <w:rPr>
          <w:rFonts w:cs="Arial"/>
          <w:sz w:val="22"/>
          <w:szCs w:val="22"/>
        </w:rPr>
        <w:t>Zamawiającego</w:t>
      </w:r>
      <w:bookmarkEnd w:id="9"/>
      <w:r w:rsidR="004E215F">
        <w:rPr>
          <w:rFonts w:cs="Arial"/>
          <w:sz w:val="22"/>
          <w:szCs w:val="22"/>
        </w:rPr>
        <w:t xml:space="preserve"> protokołu odbioru „bez zastrzeżeń”.</w:t>
      </w:r>
    </w:p>
    <w:p w14:paraId="15F0D5D6" w14:textId="48C3C9EB" w:rsidR="004E215F" w:rsidRDefault="008C5F2A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</w:t>
      </w:r>
      <w:r w:rsidR="004E215F">
        <w:rPr>
          <w:rFonts w:cs="Arial"/>
          <w:sz w:val="22"/>
          <w:szCs w:val="22"/>
        </w:rPr>
        <w:t xml:space="preserve">, w przypadku stwierdzenia usterek przedmiotu Umowy w okresie gwarancji powiadomi niezwłocznie </w:t>
      </w:r>
      <w:r>
        <w:rPr>
          <w:rFonts w:cs="Arial"/>
          <w:sz w:val="22"/>
          <w:szCs w:val="22"/>
        </w:rPr>
        <w:t>Wykonawcę</w:t>
      </w:r>
      <w:r w:rsidR="004E215F">
        <w:rPr>
          <w:rFonts w:cs="Arial"/>
          <w:sz w:val="22"/>
          <w:szCs w:val="22"/>
        </w:rPr>
        <w:t xml:space="preserve"> o stwierdzonych usterkach.</w:t>
      </w:r>
    </w:p>
    <w:p w14:paraId="534824CB" w14:textId="40ECF5C6" w:rsidR="004E215F" w:rsidRDefault="004E215F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Czas reakcji, w szczególności polegającej na potwierdzeniu zgłoszenia i wskazaniu terminu naprawy, ustala się na maksymalnie 12 godzin (w dni robocze), a czas naprawy ustala się maksymalnie na 7 dni roboczych od dnia zgłoszenia awarii przez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>.</w:t>
      </w:r>
    </w:p>
    <w:p w14:paraId="11B8667A" w14:textId="2919114F" w:rsidR="004E215F" w:rsidRDefault="004E215F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Naprawy przeprowadzane będą na terenie należącego do </w:t>
      </w:r>
      <w:r w:rsidR="00D661F0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 Zakładu Porządkowo-Drogowego, położonego przy ul. Targowej 19, 21-040 Świdnik. Jeżeli naprawa nie będzie możliwa w siedzibie Zamawiającego to </w:t>
      </w:r>
      <w:r w:rsidR="008C5F2A">
        <w:rPr>
          <w:rFonts w:cs="Arial"/>
          <w:sz w:val="22"/>
          <w:szCs w:val="22"/>
        </w:rPr>
        <w:t>Wykonawca</w:t>
      </w:r>
      <w:r>
        <w:rPr>
          <w:rFonts w:cs="Arial"/>
          <w:sz w:val="22"/>
          <w:szCs w:val="22"/>
        </w:rPr>
        <w:t xml:space="preserve"> na swój koszt przetransportuje Pojazd do autoryzowanego serwisu.</w:t>
      </w:r>
    </w:p>
    <w:p w14:paraId="6A400AEB" w14:textId="77777777" w:rsidR="004E215F" w:rsidRDefault="004E215F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Okres obowiązywania gwarancji przedłuża się każdorazowo o czas niesprawności  trwający od chwili zgłoszenia awarii do dnia przywrócenia urządzenia do pełnej sprawności.                                                                     </w:t>
      </w:r>
    </w:p>
    <w:p w14:paraId="35EFC6D8" w14:textId="02BF2B50" w:rsidR="004E215F" w:rsidRDefault="004E215F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bookmarkStart w:id="10" w:name="_Hlk52981804"/>
      <w:r>
        <w:rPr>
          <w:rFonts w:cs="Arial"/>
          <w:sz w:val="22"/>
          <w:szCs w:val="22"/>
        </w:rPr>
        <w:t xml:space="preserve">W przypadku stwierdzenia takich usterek przedmiotu Umowy, które usunąć się nie dadzą </w:t>
      </w:r>
      <w:bookmarkEnd w:id="10"/>
      <w:r w:rsidR="008C5F2A">
        <w:rPr>
          <w:rFonts w:cs="Arial"/>
          <w:sz w:val="22"/>
          <w:szCs w:val="22"/>
        </w:rPr>
        <w:t>Wykonawca</w:t>
      </w:r>
      <w:r>
        <w:rPr>
          <w:rFonts w:cs="Arial"/>
          <w:sz w:val="22"/>
          <w:szCs w:val="22"/>
        </w:rPr>
        <w:t xml:space="preserve"> ma obowiązek wymienić przedmiot Umowy na wolny od wad.</w:t>
      </w:r>
    </w:p>
    <w:p w14:paraId="4AAC0E68" w14:textId="34EE0BCC" w:rsidR="004E215F" w:rsidRDefault="004E215F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W przypadku stwierdzenia takich usterek przedmiotu Umowy, które usunąć się nie dadzą </w:t>
      </w:r>
      <w:r w:rsidR="008C5F2A">
        <w:rPr>
          <w:rFonts w:cs="Arial"/>
          <w:sz w:val="22"/>
          <w:szCs w:val="22"/>
        </w:rPr>
        <w:t>Zamawiający</w:t>
      </w:r>
      <w:r>
        <w:rPr>
          <w:rFonts w:cs="Arial"/>
          <w:sz w:val="22"/>
          <w:szCs w:val="22"/>
        </w:rPr>
        <w:t xml:space="preserve"> może jednostronni</w:t>
      </w:r>
      <w:r w:rsidR="008C5F2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odstąpić od Umowy, za stosownym oświadczeniem woli złożonym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w formie pisemnej.</w:t>
      </w:r>
    </w:p>
    <w:p w14:paraId="45B17FA0" w14:textId="77777777" w:rsidR="004E215F" w:rsidRDefault="004E215F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Strony wskazują następujące dane kontaktowe dla potrzeb zgłoszeń gwarancyjnych oraz innych kontaktów związanych z bieżącą realizacją zobowiązań wynikających z Umowy:</w:t>
      </w:r>
    </w:p>
    <w:p w14:paraId="457A00C8" w14:textId="01464B57" w:rsidR="004E215F" w:rsidRDefault="004E215F" w:rsidP="00592EF5">
      <w:pPr>
        <w:pStyle w:val="Tekstpodstawowy"/>
        <w:widowControl w:val="0"/>
        <w:autoSpaceDE w:val="0"/>
        <w:ind w:left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ze strony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>: ………………………</w:t>
      </w:r>
      <w:r w:rsidR="008C5F2A">
        <w:rPr>
          <w:rFonts w:cs="Arial"/>
          <w:sz w:val="22"/>
          <w:szCs w:val="22"/>
        </w:rPr>
        <w:t xml:space="preserve">, tel. </w:t>
      </w:r>
      <w:r>
        <w:rPr>
          <w:rFonts w:cs="Arial"/>
          <w:sz w:val="22"/>
          <w:szCs w:val="22"/>
        </w:rPr>
        <w:t>………………………</w:t>
      </w:r>
      <w:r w:rsidR="008C5F2A">
        <w:rPr>
          <w:rFonts w:cs="Arial"/>
          <w:sz w:val="22"/>
          <w:szCs w:val="22"/>
        </w:rPr>
        <w:t xml:space="preserve">, e-mail: </w:t>
      </w:r>
      <w:r>
        <w:rPr>
          <w:rFonts w:cs="Arial"/>
          <w:sz w:val="22"/>
          <w:szCs w:val="22"/>
        </w:rPr>
        <w:t>………………………..;</w:t>
      </w:r>
    </w:p>
    <w:p w14:paraId="747CC275" w14:textId="78EBA7C5" w:rsidR="004E215F" w:rsidRDefault="004E215F" w:rsidP="00592EF5">
      <w:pPr>
        <w:pStyle w:val="Tekstpodstawowy"/>
        <w:widowControl w:val="0"/>
        <w:autoSpaceDE w:val="0"/>
        <w:ind w:left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ze strony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>: ………………………</w:t>
      </w:r>
      <w:r w:rsidR="008C5F2A">
        <w:rPr>
          <w:rFonts w:cs="Arial"/>
          <w:sz w:val="22"/>
          <w:szCs w:val="22"/>
        </w:rPr>
        <w:t xml:space="preserve">, tel. </w:t>
      </w:r>
      <w:r>
        <w:rPr>
          <w:rFonts w:cs="Arial"/>
          <w:sz w:val="22"/>
          <w:szCs w:val="22"/>
        </w:rPr>
        <w:t>……………………………</w:t>
      </w:r>
      <w:r w:rsidR="008C5F2A">
        <w:rPr>
          <w:rFonts w:cs="Arial"/>
          <w:sz w:val="22"/>
          <w:szCs w:val="22"/>
        </w:rPr>
        <w:t>, e-mail:</w:t>
      </w:r>
      <w:r>
        <w:rPr>
          <w:rFonts w:cs="Arial"/>
          <w:sz w:val="22"/>
          <w:szCs w:val="22"/>
        </w:rPr>
        <w:t>……….………………;</w:t>
      </w:r>
    </w:p>
    <w:p w14:paraId="713CFF7B" w14:textId="5CF745BE" w:rsidR="004E215F" w:rsidRDefault="004E215F" w:rsidP="0048437A">
      <w:pPr>
        <w:pStyle w:val="Tekstpodstawowy"/>
        <w:widowControl w:val="0"/>
        <w:numPr>
          <w:ilvl w:val="0"/>
          <w:numId w:val="9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razie nie wywiązania się przez </w:t>
      </w:r>
      <w:r w:rsidR="008C5F2A">
        <w:rPr>
          <w:rFonts w:cs="Arial"/>
          <w:sz w:val="22"/>
          <w:szCs w:val="22"/>
        </w:rPr>
        <w:t>Wykonawcę</w:t>
      </w:r>
      <w:r>
        <w:rPr>
          <w:rFonts w:cs="Arial"/>
          <w:sz w:val="22"/>
          <w:szCs w:val="22"/>
        </w:rPr>
        <w:t xml:space="preserve"> z obowiązków wynikających z niniejszego paragrafu, </w:t>
      </w:r>
      <w:r w:rsidR="008C5F2A">
        <w:rPr>
          <w:rFonts w:cs="Arial"/>
          <w:sz w:val="22"/>
          <w:szCs w:val="22"/>
        </w:rPr>
        <w:t>Zamawiającemu</w:t>
      </w:r>
      <w:r>
        <w:rPr>
          <w:rFonts w:cs="Arial"/>
          <w:sz w:val="22"/>
          <w:szCs w:val="22"/>
        </w:rPr>
        <w:t xml:space="preserve"> przysługuje prawo do zlecenia naprawy dowolnie wybranemu podmiotowi trzeciemu, dysponującemu wymaganymi kwalifikacjami, a następnie do obciążenia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pełnymi kosztami naprawy, bez uszczerbku dla uprawnień gwarancyjnych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>.</w:t>
      </w:r>
    </w:p>
    <w:p w14:paraId="4C2210FD" w14:textId="77777777" w:rsidR="004E215F" w:rsidRDefault="004E215F" w:rsidP="00592EF5">
      <w:pPr>
        <w:pStyle w:val="Tekstpodstawowy"/>
        <w:widowControl w:val="0"/>
        <w:autoSpaceDE w:val="0"/>
        <w:jc w:val="both"/>
        <w:rPr>
          <w:rFonts w:cs="Arial"/>
          <w:sz w:val="22"/>
          <w:szCs w:val="22"/>
        </w:rPr>
      </w:pPr>
    </w:p>
    <w:p w14:paraId="5FDC1849" w14:textId="77777777" w:rsidR="004E215F" w:rsidRDefault="004E215F" w:rsidP="00592EF5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5</w:t>
      </w:r>
    </w:p>
    <w:p w14:paraId="75C0FE1B" w14:textId="77777777" w:rsidR="008C5F2A" w:rsidRDefault="008C5F2A" w:rsidP="00592EF5">
      <w:pPr>
        <w:tabs>
          <w:tab w:val="left" w:pos="322"/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26F975CC" w14:textId="4B9B1FB3" w:rsidR="004E215F" w:rsidRDefault="008C5F2A" w:rsidP="0048437A">
      <w:pPr>
        <w:pStyle w:val="Tekstpodstawowy"/>
        <w:widowControl w:val="0"/>
        <w:numPr>
          <w:ilvl w:val="0"/>
          <w:numId w:val="10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</w:t>
      </w:r>
      <w:r w:rsidR="004E215F">
        <w:rPr>
          <w:rFonts w:cs="Arial"/>
          <w:sz w:val="22"/>
          <w:szCs w:val="22"/>
        </w:rPr>
        <w:t xml:space="preserve"> zobowiązuje się zapłacić </w:t>
      </w:r>
      <w:r>
        <w:rPr>
          <w:rFonts w:cs="Arial"/>
          <w:sz w:val="22"/>
          <w:szCs w:val="22"/>
        </w:rPr>
        <w:t>Zamawiającemu</w:t>
      </w:r>
      <w:r w:rsidR="004E215F">
        <w:rPr>
          <w:rFonts w:cs="Arial"/>
          <w:sz w:val="22"/>
          <w:szCs w:val="22"/>
        </w:rPr>
        <w:t xml:space="preserve"> kary umowne w następujących przypadkach:</w:t>
      </w:r>
    </w:p>
    <w:p w14:paraId="4B28ECA6" w14:textId="3C3A5D39" w:rsidR="004E215F" w:rsidRDefault="004E215F" w:rsidP="0048437A">
      <w:pPr>
        <w:pStyle w:val="Tekstpodstawowy"/>
        <w:widowControl w:val="0"/>
        <w:numPr>
          <w:ilvl w:val="0"/>
          <w:numId w:val="11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przypadku odstąpienia od Umowy przez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 z przyczyn leżących po stronie </w:t>
      </w:r>
      <w:r w:rsidR="008C5F2A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– w wysokości 10</w:t>
      </w:r>
      <w:r w:rsidR="00D806C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% ceny przedmiotu Umowy brutto;</w:t>
      </w:r>
    </w:p>
    <w:p w14:paraId="7C0B7877" w14:textId="77777777" w:rsidR="004E215F" w:rsidRDefault="004E215F" w:rsidP="0048437A">
      <w:pPr>
        <w:pStyle w:val="Tekstpodstawowy"/>
        <w:widowControl w:val="0"/>
        <w:numPr>
          <w:ilvl w:val="0"/>
          <w:numId w:val="11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niedostarczenia w terminie przedmiotu Umowy – w wysokości 0,3 % ceny przedmiotu Umowy brutto za każdy rozpoczęty dzień zwłoki;</w:t>
      </w:r>
    </w:p>
    <w:p w14:paraId="5F19571A" w14:textId="77777777" w:rsidR="004E215F" w:rsidRDefault="004E215F" w:rsidP="0048437A">
      <w:pPr>
        <w:pStyle w:val="Tekstpodstawowy"/>
        <w:widowControl w:val="0"/>
        <w:numPr>
          <w:ilvl w:val="0"/>
          <w:numId w:val="11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nie zrealizowania w terminie obowiązków wynikających z gwarancji – w wysokości 0,3 % ceny przedmiotu Umowy brutto za każdy rozpoczęty dzień zwłoki.</w:t>
      </w:r>
    </w:p>
    <w:p w14:paraId="6A2F739C" w14:textId="4C40F4BD" w:rsidR="004E215F" w:rsidRDefault="00090693" w:rsidP="0048437A">
      <w:pPr>
        <w:pStyle w:val="Tekstpodstawowy"/>
        <w:widowControl w:val="0"/>
        <w:numPr>
          <w:ilvl w:val="0"/>
          <w:numId w:val="10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</w:t>
      </w:r>
      <w:r w:rsidR="004E215F">
        <w:rPr>
          <w:rFonts w:cs="Arial"/>
          <w:sz w:val="22"/>
          <w:szCs w:val="22"/>
        </w:rPr>
        <w:t xml:space="preserve"> wyraża zgodę na potrącenie ewentualnych kwot należnych </w:t>
      </w:r>
      <w:r>
        <w:rPr>
          <w:rFonts w:cs="Arial"/>
          <w:sz w:val="22"/>
          <w:szCs w:val="22"/>
        </w:rPr>
        <w:t>Zamawiającemu</w:t>
      </w:r>
      <w:r w:rsidR="004E215F">
        <w:rPr>
          <w:rFonts w:cs="Arial"/>
          <w:sz w:val="22"/>
          <w:szCs w:val="22"/>
        </w:rPr>
        <w:t xml:space="preserve"> tytułem kar umownych, bez uprzedniego wzywania </w:t>
      </w:r>
      <w:r w:rsidR="008C5F2A">
        <w:rPr>
          <w:rFonts w:cs="Arial"/>
          <w:sz w:val="22"/>
          <w:szCs w:val="22"/>
        </w:rPr>
        <w:t>Zamawiającego</w:t>
      </w:r>
      <w:r w:rsidR="004E215F">
        <w:rPr>
          <w:rFonts w:cs="Arial"/>
          <w:sz w:val="22"/>
          <w:szCs w:val="22"/>
        </w:rPr>
        <w:t xml:space="preserve"> do ich zapłaty.</w:t>
      </w:r>
    </w:p>
    <w:p w14:paraId="3973087B" w14:textId="52B8604E" w:rsidR="004E215F" w:rsidRDefault="004E215F" w:rsidP="0048437A">
      <w:pPr>
        <w:pStyle w:val="Tekstpodstawowy"/>
        <w:widowControl w:val="0"/>
        <w:numPr>
          <w:ilvl w:val="0"/>
          <w:numId w:val="10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Postanowienia dotyczące kar umownych nie wyłączają ani nie ograniczają uprawnień </w:t>
      </w:r>
      <w:r w:rsidR="008C5F2A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 do dochodzenia odszkodowania przewyższającego wysokość przewidzianych kar umownych na zasadach ogólnych.</w:t>
      </w:r>
    </w:p>
    <w:p w14:paraId="0D19243D" w14:textId="77777777" w:rsidR="004E215F" w:rsidRDefault="004E215F" w:rsidP="00592EF5">
      <w:pPr>
        <w:jc w:val="both"/>
        <w:rPr>
          <w:rFonts w:ascii="Arial" w:hAnsi="Arial" w:cs="Arial"/>
          <w:sz w:val="22"/>
          <w:szCs w:val="22"/>
        </w:rPr>
      </w:pPr>
    </w:p>
    <w:p w14:paraId="644CBE04" w14:textId="77777777" w:rsidR="004E215F" w:rsidRDefault="004E215F" w:rsidP="00592EF5">
      <w:pPr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2125C96E" w14:textId="77777777" w:rsidR="00090693" w:rsidRDefault="00090693" w:rsidP="00592E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 UMOWY</w:t>
      </w:r>
    </w:p>
    <w:p w14:paraId="1920DD95" w14:textId="0997DBA7" w:rsidR="004E215F" w:rsidRDefault="00090693" w:rsidP="0048437A">
      <w:pPr>
        <w:pStyle w:val="Tekstpodstawowy"/>
        <w:widowControl w:val="0"/>
        <w:numPr>
          <w:ilvl w:val="0"/>
          <w:numId w:val="12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</w:t>
      </w:r>
      <w:r w:rsidR="004E215F">
        <w:rPr>
          <w:rFonts w:cs="Arial"/>
          <w:sz w:val="22"/>
          <w:szCs w:val="22"/>
        </w:rPr>
        <w:t xml:space="preserve"> może odstąpić od Umowy w razie wystąpienia istotnej zmiany okoliczności powodującej, że dalsza realizacja Umowy nie leży w interesie publicznym</w:t>
      </w:r>
      <w:r>
        <w:rPr>
          <w:rFonts w:cs="Arial"/>
          <w:sz w:val="22"/>
          <w:szCs w:val="22"/>
        </w:rPr>
        <w:t xml:space="preserve"> lub Zamawiającego</w:t>
      </w:r>
      <w:r w:rsidR="004E215F">
        <w:rPr>
          <w:rFonts w:cs="Arial"/>
          <w:sz w:val="22"/>
          <w:szCs w:val="22"/>
        </w:rPr>
        <w:t>, czego nie można było przewidzieć  w chwili zawierania Umowy.</w:t>
      </w:r>
    </w:p>
    <w:p w14:paraId="1CE16C7B" w14:textId="52540392" w:rsidR="004E215F" w:rsidRDefault="00090693" w:rsidP="0048437A">
      <w:pPr>
        <w:pStyle w:val="Tekstpodstawowy"/>
        <w:widowControl w:val="0"/>
        <w:numPr>
          <w:ilvl w:val="0"/>
          <w:numId w:val="12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</w:t>
      </w:r>
      <w:r w:rsidR="004E215F">
        <w:rPr>
          <w:rFonts w:cs="Arial"/>
          <w:sz w:val="22"/>
          <w:szCs w:val="22"/>
        </w:rPr>
        <w:t xml:space="preserve"> może odstąpić od Umowy również, w przypadku niewłaściwego jej wykonywania przez </w:t>
      </w:r>
      <w:r>
        <w:rPr>
          <w:rFonts w:cs="Arial"/>
          <w:sz w:val="22"/>
          <w:szCs w:val="22"/>
        </w:rPr>
        <w:t>Wykonawcę</w:t>
      </w:r>
      <w:r w:rsidR="004E215F">
        <w:rPr>
          <w:rFonts w:cs="Arial"/>
          <w:sz w:val="22"/>
          <w:szCs w:val="22"/>
        </w:rPr>
        <w:t xml:space="preserve">, w szczególności w przypadku nieterminowej lub niekompletnej dostawy przedmiotu Umowy po uprzednim pisemnym wezwaniu </w:t>
      </w:r>
      <w:r>
        <w:rPr>
          <w:rFonts w:cs="Arial"/>
          <w:sz w:val="22"/>
          <w:szCs w:val="22"/>
        </w:rPr>
        <w:t>Wykonawcy</w:t>
      </w:r>
      <w:r w:rsidR="004E215F">
        <w:rPr>
          <w:rFonts w:cs="Arial"/>
          <w:sz w:val="22"/>
          <w:szCs w:val="22"/>
        </w:rPr>
        <w:t xml:space="preserve"> do usunięcia wad przedmiotu Umowy w dodatkowym terminie.</w:t>
      </w:r>
    </w:p>
    <w:p w14:paraId="0F0B6BE0" w14:textId="090FE89F" w:rsidR="004E215F" w:rsidRDefault="004E215F" w:rsidP="0048437A">
      <w:pPr>
        <w:pStyle w:val="Tekstpodstawowy"/>
        <w:widowControl w:val="0"/>
        <w:numPr>
          <w:ilvl w:val="0"/>
          <w:numId w:val="12"/>
        </w:numPr>
        <w:suppressAutoHyphens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Odstąpienie od Umowy w przypadku, o którym mowa w ust. 1 niniejszego paragrafu może nastąpić w terminie 30 dni od dnia stwierdzenia przez </w:t>
      </w:r>
      <w:r w:rsidR="00090693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 okoliczności stanowiących podstawę odstąpienia.</w:t>
      </w:r>
    </w:p>
    <w:p w14:paraId="443624E6" w14:textId="77777777" w:rsidR="004E215F" w:rsidRDefault="004E215F" w:rsidP="00592EF5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64E6F81" w14:textId="77777777" w:rsidR="004E215F" w:rsidRDefault="004E215F" w:rsidP="00592EF5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6F68207F" w14:textId="77777777" w:rsidR="00090693" w:rsidRDefault="00090693" w:rsidP="00592EF5">
      <w:pPr>
        <w:pStyle w:val="Tekstpodstawowy"/>
        <w:tabs>
          <w:tab w:val="left" w:pos="6096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ZMIANA UMOWY</w:t>
      </w:r>
    </w:p>
    <w:p w14:paraId="4E02F0B6" w14:textId="77777777" w:rsidR="004E215F" w:rsidRDefault="004E215F" w:rsidP="0048437A">
      <w:pPr>
        <w:widowControl w:val="0"/>
        <w:numPr>
          <w:ilvl w:val="0"/>
          <w:numId w:val="13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zawarta w wyniku postępowania o udzielenie Umowy, może zostać zmieniona w drodze aneksu do Umowy w następującym zakresie i przypadkach: </w:t>
      </w:r>
    </w:p>
    <w:p w14:paraId="61D95067" w14:textId="78CEEFCF" w:rsidR="004E215F" w:rsidRDefault="004E215F" w:rsidP="0048437A">
      <w:pPr>
        <w:widowControl w:val="0"/>
        <w:numPr>
          <w:ilvl w:val="1"/>
          <w:numId w:val="14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zmiany ceny brutto w przypadku zwiększenia bądź zmniejszenia stawek podatku od towarów i usług, dotyczących przedmiotu Umowy w wyniku zmian ustawy z dnia 11 marca 2004 r. o podatku od towarów i usług, które wejdą w życie po dniu zawarcia Umowy, a przed wykonaniem przez </w:t>
      </w:r>
      <w:r w:rsidR="00090693">
        <w:rPr>
          <w:rFonts w:ascii="Arial" w:eastAsia="Calibri" w:hAnsi="Arial" w:cs="Arial"/>
          <w:color w:val="000000"/>
          <w:sz w:val="22"/>
          <w:szCs w:val="22"/>
        </w:rPr>
        <w:t>Wykonawcę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przedmiotu Umowy;</w:t>
      </w:r>
    </w:p>
    <w:p w14:paraId="68EE7AE6" w14:textId="72AAFF3F" w:rsidR="004E215F" w:rsidRDefault="004E215F" w:rsidP="0048437A">
      <w:pPr>
        <w:widowControl w:val="0"/>
        <w:numPr>
          <w:ilvl w:val="1"/>
          <w:numId w:val="14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zmiany terminu wykonania Umowy, w przypadku gdy zmiana terminu wykonania Umowy wynika z przyczyn niezależnych od </w:t>
      </w:r>
      <w:r w:rsidR="00090693">
        <w:rPr>
          <w:rFonts w:ascii="Arial" w:eastAsia="Calibri" w:hAnsi="Arial" w:cs="Arial"/>
          <w:color w:val="000000"/>
          <w:sz w:val="22"/>
          <w:szCs w:val="22"/>
        </w:rPr>
        <w:t>Wykonawcy</w:t>
      </w:r>
      <w:r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1FEDB095" w14:textId="77777777" w:rsidR="004E215F" w:rsidRDefault="004E215F" w:rsidP="0048437A">
      <w:pPr>
        <w:widowControl w:val="0"/>
        <w:numPr>
          <w:ilvl w:val="1"/>
          <w:numId w:val="14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zmiany warunków i terminów płatności w przypadku gdy zmiany te wynikać będą z przyczyn niezależnych od Stron;</w:t>
      </w:r>
    </w:p>
    <w:p w14:paraId="7C9C1499" w14:textId="77777777" w:rsidR="004E215F" w:rsidRDefault="004E215F" w:rsidP="0048437A">
      <w:pPr>
        <w:widowControl w:val="0"/>
        <w:numPr>
          <w:ilvl w:val="1"/>
          <w:numId w:val="14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zmiany powszechnie obowiązujących przepisów prawa w zakresie mającym wpływ na </w:t>
      </w: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realizację przedmiotu Umowy;</w:t>
      </w:r>
    </w:p>
    <w:p w14:paraId="0ACF34EF" w14:textId="77777777" w:rsidR="004E215F" w:rsidRDefault="004E215F" w:rsidP="0048437A">
      <w:pPr>
        <w:widowControl w:val="0"/>
        <w:numPr>
          <w:ilvl w:val="1"/>
          <w:numId w:val="14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ujawnienia w toku realizacji przedmiotu Umowy rozbieżności lub niejasności dotyczących postanowień Umowy, których nie można usunąć w inny sposób;</w:t>
      </w:r>
    </w:p>
    <w:p w14:paraId="4A2E7856" w14:textId="77777777" w:rsidR="004E215F" w:rsidRDefault="004E215F" w:rsidP="0048437A">
      <w:pPr>
        <w:widowControl w:val="0"/>
        <w:numPr>
          <w:ilvl w:val="1"/>
          <w:numId w:val="14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działania siły wyższej uniemożliwiającej realizację w części lub w całości Umowy;</w:t>
      </w:r>
    </w:p>
    <w:p w14:paraId="73CB47F7" w14:textId="77777777" w:rsidR="004E215F" w:rsidRDefault="004E215F" w:rsidP="0048437A">
      <w:pPr>
        <w:widowControl w:val="0"/>
        <w:numPr>
          <w:ilvl w:val="1"/>
          <w:numId w:val="14"/>
        </w:numPr>
        <w:tabs>
          <w:tab w:val="left" w:pos="6096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działania osób trzecich, za które żadna ze stron nie ponosi odpowiedzialności.</w:t>
      </w:r>
    </w:p>
    <w:p w14:paraId="5894CEEE" w14:textId="77777777" w:rsidR="004E215F" w:rsidRDefault="004E215F" w:rsidP="0048437A">
      <w:pPr>
        <w:pStyle w:val="Akapitzlist"/>
        <w:widowControl w:val="0"/>
        <w:numPr>
          <w:ilvl w:val="0"/>
          <w:numId w:val="14"/>
        </w:numPr>
        <w:tabs>
          <w:tab w:val="left" w:pos="6096"/>
        </w:tabs>
        <w:suppressAutoHyphens/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Wszelkie zmiany Umowy, w tym w szczególności jej rozwiązanie, wymagają zachowania formy pisemnej pod rygorem nieważności, chyba że co innego wynika wprost z postanowień Umowy.</w:t>
      </w:r>
    </w:p>
    <w:p w14:paraId="5FD37892" w14:textId="77777777" w:rsidR="004E215F" w:rsidRDefault="004E215F" w:rsidP="0048437A">
      <w:pPr>
        <w:pStyle w:val="Akapitzlist"/>
        <w:widowControl w:val="0"/>
        <w:numPr>
          <w:ilvl w:val="0"/>
          <w:numId w:val="14"/>
        </w:numPr>
        <w:tabs>
          <w:tab w:val="left" w:pos="6096"/>
        </w:tabs>
        <w:suppressAutoHyphens/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przypadku zmiany adresu do doręczeń, na inny względem wynikającego z komparycji Umowy, Strony zobowiązują się niezwłocznie, w formie pisemnej, powiadomić o tym drugą Stronę podając jednocześnie aktualny adres do doręczeń przy czym zmiana adresu do doręczeń nie stanowi zmiany Umowy, a w braku dopełnienia obowiązku powiadomienia o zmianie adresu oświadczenia woli kierowane na dotychczasowy adres uważane będą za skutecznie doręczone wraz z datą, w której podjęto pierwszą próbę doręczenia.</w:t>
      </w:r>
    </w:p>
    <w:p w14:paraId="37C4E822" w14:textId="77777777" w:rsidR="00592EF5" w:rsidRDefault="00592EF5" w:rsidP="00592E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D2F11A" w14:textId="5BE5B5C8" w:rsidR="00592EF5" w:rsidRDefault="00592EF5" w:rsidP="00592E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592EF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05932E" w14:textId="71B92525" w:rsidR="00592EF5" w:rsidRDefault="00592EF5" w:rsidP="00592E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OCHRONA DANYCH OSOBOWYCH</w:t>
      </w:r>
    </w:p>
    <w:p w14:paraId="58E85325" w14:textId="77777777" w:rsidR="00592EF5" w:rsidRPr="00864C96" w:rsidRDefault="00592EF5" w:rsidP="0048437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3CA9EDC" w14:textId="77777777" w:rsidR="00592EF5" w:rsidRPr="00864C96" w:rsidRDefault="00592EF5" w:rsidP="0048437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6F3D57C1" w14:textId="77777777" w:rsidR="00592EF5" w:rsidRPr="005165FB" w:rsidRDefault="00592EF5" w:rsidP="00592E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BFB906" w14:textId="1F576F7B" w:rsidR="004E215F" w:rsidRDefault="004E215F" w:rsidP="00592EF5">
      <w:pPr>
        <w:pStyle w:val="Tekstpodstawowy"/>
        <w:tabs>
          <w:tab w:val="left" w:pos="6096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§ </w:t>
      </w:r>
      <w:r w:rsidR="00592EF5">
        <w:rPr>
          <w:rFonts w:cs="Arial"/>
          <w:b/>
          <w:bCs/>
          <w:sz w:val="22"/>
          <w:szCs w:val="22"/>
        </w:rPr>
        <w:t>9</w:t>
      </w:r>
    </w:p>
    <w:p w14:paraId="7BE655FA" w14:textId="77777777" w:rsidR="00090693" w:rsidRDefault="00090693" w:rsidP="00592EF5">
      <w:pPr>
        <w:pStyle w:val="Tekstpodstawowy"/>
        <w:tabs>
          <w:tab w:val="left" w:pos="6096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POSTANOWIENIA KOŃCOWE</w:t>
      </w:r>
    </w:p>
    <w:p w14:paraId="790EB07D" w14:textId="374EA0A7" w:rsidR="004E215F" w:rsidRDefault="004E215F" w:rsidP="0048437A">
      <w:pPr>
        <w:pStyle w:val="Akapitzlist"/>
        <w:widowControl w:val="0"/>
        <w:numPr>
          <w:ilvl w:val="0"/>
          <w:numId w:val="15"/>
        </w:numPr>
        <w:tabs>
          <w:tab w:val="left" w:pos="6096"/>
        </w:tabs>
        <w:suppressAutoHyphens/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Wszelkie spory powstałe w trakcie realizacji Umowy będą rozstrzygane polubownie, a w przypadku ich nieskuteczności przed Sądem Powszechnym właściwym dla siedziby </w:t>
      </w:r>
      <w:r w:rsidR="00D806C4">
        <w:rPr>
          <w:rFonts w:ascii="Arial" w:eastAsia="Calibri" w:hAnsi="Arial" w:cs="Arial"/>
          <w:color w:val="000000"/>
          <w:sz w:val="22"/>
          <w:szCs w:val="22"/>
        </w:rPr>
        <w:t>Zamawiającego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395A82B" w14:textId="502D3408" w:rsidR="004E215F" w:rsidRDefault="004E215F" w:rsidP="0048437A">
      <w:pPr>
        <w:pStyle w:val="Akapitzlist"/>
        <w:widowControl w:val="0"/>
        <w:numPr>
          <w:ilvl w:val="0"/>
          <w:numId w:val="15"/>
        </w:numPr>
        <w:tabs>
          <w:tab w:val="left" w:pos="6096"/>
        </w:tabs>
        <w:suppressAutoHyphens/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Strony zastrzegają, że wierzytelności </w:t>
      </w:r>
      <w:r w:rsidR="00592EF5">
        <w:rPr>
          <w:rFonts w:ascii="Arial" w:eastAsia="Calibri" w:hAnsi="Arial" w:cs="Arial"/>
          <w:color w:val="000000"/>
          <w:sz w:val="22"/>
          <w:szCs w:val="22"/>
        </w:rPr>
        <w:t xml:space="preserve">Zamawiającego </w:t>
      </w:r>
      <w:r>
        <w:rPr>
          <w:rFonts w:ascii="Arial" w:eastAsia="Calibri" w:hAnsi="Arial" w:cs="Arial"/>
          <w:color w:val="000000"/>
          <w:sz w:val="22"/>
          <w:szCs w:val="22"/>
        </w:rPr>
        <w:t>wynikające z Umowy nie będą przedmiotem przelewu, przejęcia długu, spełnienia świadczenia z zastosowaniem przekazu ani przeniesienia pod jakimkolwiek innym tytułem prawnym.</w:t>
      </w:r>
    </w:p>
    <w:p w14:paraId="5F6154A8" w14:textId="77777777" w:rsidR="004E215F" w:rsidRDefault="004E215F" w:rsidP="0048437A">
      <w:pPr>
        <w:pStyle w:val="Akapitzlist"/>
        <w:widowControl w:val="0"/>
        <w:numPr>
          <w:ilvl w:val="0"/>
          <w:numId w:val="15"/>
        </w:numPr>
        <w:tabs>
          <w:tab w:val="left" w:pos="6096"/>
        </w:tabs>
        <w:suppressAutoHyphens/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sprawach nie uregulowanych postanowieniami Umowy będą miały zastosowanie odpowiednie przepisy Kodeksu Cywilnego.</w:t>
      </w:r>
    </w:p>
    <w:p w14:paraId="33F9A579" w14:textId="77777777" w:rsidR="004E215F" w:rsidRDefault="004E215F" w:rsidP="0048437A">
      <w:pPr>
        <w:pStyle w:val="Akapitzlist"/>
        <w:widowControl w:val="0"/>
        <w:numPr>
          <w:ilvl w:val="0"/>
          <w:numId w:val="15"/>
        </w:numPr>
        <w:tabs>
          <w:tab w:val="left" w:pos="6096"/>
        </w:tabs>
        <w:suppressAutoHyphens/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Nieważność któregokolwiek z postanowień Umowy nie narusza ważności pozostałych jej postanowień, a Strony zobowiązują się w takim przypadku niezwłocznie zastąpić nieważne postanowienie innym, prawnie wiążącym, które możliwie najwierniej oddaje zamierzony cel nieważnego postanowienia.</w:t>
      </w:r>
    </w:p>
    <w:p w14:paraId="0B4DD0C7" w14:textId="3595FEB5" w:rsidR="004E215F" w:rsidRDefault="004E215F" w:rsidP="0048437A">
      <w:pPr>
        <w:pStyle w:val="Akapitzlist"/>
        <w:widowControl w:val="0"/>
        <w:numPr>
          <w:ilvl w:val="0"/>
          <w:numId w:val="15"/>
        </w:numPr>
        <w:tabs>
          <w:tab w:val="left" w:pos="6096"/>
        </w:tabs>
        <w:suppressAutoHyphens/>
        <w:autoSpaceDE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Umowa została sporządzona w czterech jednobrzmiących egzemplarzach, z których jeden otrzymuje </w:t>
      </w:r>
      <w:r w:rsidR="00592EF5">
        <w:rPr>
          <w:rFonts w:ascii="Arial" w:eastAsia="Calibri" w:hAnsi="Arial" w:cs="Arial"/>
          <w:color w:val="000000"/>
          <w:sz w:val="22"/>
          <w:szCs w:val="22"/>
        </w:rPr>
        <w:t>Wykonawca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a trzy </w:t>
      </w:r>
      <w:r w:rsidR="00592EF5">
        <w:rPr>
          <w:rFonts w:ascii="Arial" w:eastAsia="Calibri" w:hAnsi="Arial" w:cs="Arial"/>
          <w:color w:val="000000"/>
          <w:sz w:val="22"/>
          <w:szCs w:val="22"/>
        </w:rPr>
        <w:t>Zamawiający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34F1026" w14:textId="77777777" w:rsidR="004E215F" w:rsidRDefault="004E215F" w:rsidP="00592EF5">
      <w:pPr>
        <w:pStyle w:val="Teksttreci"/>
        <w:shd w:val="clear" w:color="auto" w:fill="auto"/>
        <w:spacing w:before="0" w:line="240" w:lineRule="auto"/>
        <w:ind w:left="20" w:right="20" w:firstLine="0"/>
        <w:jc w:val="both"/>
        <w:rPr>
          <w:rFonts w:ascii="Arial" w:hAnsi="Arial" w:cs="Arial"/>
          <w:spacing w:val="0"/>
          <w:sz w:val="22"/>
          <w:szCs w:val="22"/>
        </w:rPr>
      </w:pPr>
    </w:p>
    <w:p w14:paraId="4B2B61F0" w14:textId="77777777" w:rsidR="004E215F" w:rsidRDefault="004E215F" w:rsidP="00592EF5">
      <w:pPr>
        <w:pStyle w:val="Teksttreci"/>
        <w:shd w:val="clear" w:color="auto" w:fill="auto"/>
        <w:spacing w:before="0" w:line="240" w:lineRule="auto"/>
        <w:ind w:left="20" w:right="20" w:firstLine="0"/>
        <w:jc w:val="both"/>
        <w:rPr>
          <w:rFonts w:ascii="Arial" w:hAnsi="Arial" w:cs="Arial"/>
          <w:spacing w:val="0"/>
          <w:sz w:val="22"/>
          <w:szCs w:val="22"/>
        </w:rPr>
      </w:pPr>
    </w:p>
    <w:p w14:paraId="3C80ECE6" w14:textId="7E87D78A" w:rsidR="004E215F" w:rsidRDefault="00592EF5" w:rsidP="00592E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ZAMAWIAJĄCY:</w:t>
      </w:r>
      <w:r w:rsidR="004E215F">
        <w:rPr>
          <w:rFonts w:ascii="Arial" w:hAnsi="Arial" w:cs="Arial"/>
          <w:b/>
          <w:sz w:val="22"/>
          <w:szCs w:val="22"/>
        </w:rPr>
        <w:tab/>
      </w:r>
      <w:r w:rsidR="004E215F">
        <w:rPr>
          <w:rFonts w:ascii="Arial" w:hAnsi="Arial" w:cs="Arial"/>
          <w:b/>
          <w:sz w:val="22"/>
          <w:szCs w:val="22"/>
        </w:rPr>
        <w:tab/>
      </w:r>
      <w:r w:rsidR="004E215F">
        <w:rPr>
          <w:rFonts w:ascii="Arial" w:hAnsi="Arial" w:cs="Arial"/>
          <w:b/>
          <w:sz w:val="22"/>
          <w:szCs w:val="22"/>
        </w:rPr>
        <w:tab/>
      </w:r>
      <w:r w:rsidR="004E215F">
        <w:rPr>
          <w:rFonts w:ascii="Arial" w:hAnsi="Arial" w:cs="Arial"/>
          <w:b/>
          <w:sz w:val="22"/>
          <w:szCs w:val="22"/>
        </w:rPr>
        <w:tab/>
      </w:r>
      <w:r w:rsidR="004E215F">
        <w:rPr>
          <w:rFonts w:ascii="Arial" w:hAnsi="Arial" w:cs="Arial"/>
          <w:b/>
          <w:sz w:val="22"/>
          <w:szCs w:val="22"/>
        </w:rPr>
        <w:tab/>
      </w:r>
      <w:r w:rsidR="004E215F">
        <w:rPr>
          <w:rFonts w:ascii="Arial" w:hAnsi="Arial" w:cs="Arial"/>
          <w:b/>
          <w:sz w:val="22"/>
          <w:szCs w:val="22"/>
        </w:rPr>
        <w:tab/>
      </w:r>
      <w:r w:rsidR="004E215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WYKONAWCA</w:t>
      </w:r>
      <w:r w:rsidR="004E215F">
        <w:rPr>
          <w:rFonts w:ascii="Arial" w:hAnsi="Arial" w:cs="Arial"/>
          <w:b/>
          <w:sz w:val="22"/>
          <w:szCs w:val="22"/>
        </w:rPr>
        <w:t>:</w:t>
      </w:r>
    </w:p>
    <w:bookmarkEnd w:id="6"/>
    <w:bookmarkEnd w:id="7"/>
    <w:p w14:paraId="75848DAA" w14:textId="77777777" w:rsidR="00CA6F91" w:rsidRDefault="00CA6F91" w:rsidP="00592EF5">
      <w:pPr>
        <w:rPr>
          <w:rFonts w:ascii="Arial" w:hAnsi="Arial" w:cs="Arial"/>
          <w:b/>
          <w:bCs/>
          <w:sz w:val="22"/>
          <w:szCs w:val="22"/>
        </w:rPr>
      </w:pPr>
    </w:p>
    <w:sectPr w:rsidR="00CA6F9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613B" w14:textId="77777777" w:rsidR="00AE66DB" w:rsidRDefault="00AE66DB">
      <w:r>
        <w:separator/>
      </w:r>
    </w:p>
  </w:endnote>
  <w:endnote w:type="continuationSeparator" w:id="0">
    <w:p w14:paraId="57563714" w14:textId="77777777" w:rsidR="00AE66DB" w:rsidRDefault="00AE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EE6B" w14:textId="77777777" w:rsidR="004E215F" w:rsidRDefault="004E21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B53FD" w14:textId="77777777" w:rsidR="004E215F" w:rsidRDefault="004E21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2563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A182BD" w14:textId="77777777" w:rsidR="004E215F" w:rsidRPr="00374187" w:rsidRDefault="004E215F">
        <w:pPr>
          <w:pStyle w:val="Stopka"/>
          <w:jc w:val="right"/>
          <w:rPr>
            <w:rFonts w:ascii="Arial" w:hAnsi="Arial" w:cs="Arial"/>
          </w:rPr>
        </w:pPr>
        <w:r w:rsidRPr="00374187">
          <w:rPr>
            <w:rFonts w:ascii="Arial" w:hAnsi="Arial" w:cs="Arial"/>
          </w:rPr>
          <w:fldChar w:fldCharType="begin"/>
        </w:r>
        <w:r w:rsidRPr="00374187">
          <w:rPr>
            <w:rFonts w:ascii="Arial" w:hAnsi="Arial" w:cs="Arial"/>
          </w:rPr>
          <w:instrText>PAGE   \* MERGEFORMAT</w:instrText>
        </w:r>
        <w:r w:rsidRPr="00374187">
          <w:rPr>
            <w:rFonts w:ascii="Arial" w:hAnsi="Arial" w:cs="Arial"/>
          </w:rPr>
          <w:fldChar w:fldCharType="separate"/>
        </w:r>
        <w:r w:rsidRPr="00374187">
          <w:rPr>
            <w:rFonts w:ascii="Arial" w:hAnsi="Arial" w:cs="Arial"/>
          </w:rPr>
          <w:t>2</w:t>
        </w:r>
        <w:r w:rsidRPr="00374187">
          <w:rPr>
            <w:rFonts w:ascii="Arial" w:hAnsi="Arial" w:cs="Arial"/>
          </w:rPr>
          <w:fldChar w:fldCharType="end"/>
        </w:r>
      </w:p>
    </w:sdtContent>
  </w:sdt>
  <w:p w14:paraId="4B214A40" w14:textId="77777777" w:rsidR="004E215F" w:rsidRDefault="004E215F" w:rsidP="00374187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E054" w14:textId="77777777" w:rsidR="00AE66DB" w:rsidRDefault="00AE66DB">
      <w:r>
        <w:separator/>
      </w:r>
    </w:p>
  </w:footnote>
  <w:footnote w:type="continuationSeparator" w:id="0">
    <w:p w14:paraId="44501A67" w14:textId="77777777" w:rsidR="00AE66DB" w:rsidRDefault="00AE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43E9" w14:textId="77777777" w:rsidR="004E215F" w:rsidRDefault="004E215F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15EF1531" w14:textId="77777777" w:rsidR="004E215F" w:rsidRDefault="004E215F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68D0B6C"/>
    <w:multiLevelType w:val="hybridMultilevel"/>
    <w:tmpl w:val="31C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C0DF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8" w15:restartNumberingAfterBreak="0">
    <w:nsid w:val="10AA0DB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217AA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A723D"/>
    <w:multiLevelType w:val="hybridMultilevel"/>
    <w:tmpl w:val="31C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46B0"/>
    <w:multiLevelType w:val="hybridMultilevel"/>
    <w:tmpl w:val="31C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8673C"/>
    <w:multiLevelType w:val="hybridMultilevel"/>
    <w:tmpl w:val="E2C66122"/>
    <w:lvl w:ilvl="0" w:tplc="DC24E75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9347E1"/>
    <w:multiLevelType w:val="hybridMultilevel"/>
    <w:tmpl w:val="31C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13F4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290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47A62"/>
    <w:multiLevelType w:val="hybridMultilevel"/>
    <w:tmpl w:val="403CAF94"/>
    <w:lvl w:ilvl="0" w:tplc="86223D4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C4B9A"/>
    <w:multiLevelType w:val="hybridMultilevel"/>
    <w:tmpl w:val="31C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A537C"/>
    <w:multiLevelType w:val="hybridMultilevel"/>
    <w:tmpl w:val="31C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D4B07"/>
    <w:multiLevelType w:val="hybridMultilevel"/>
    <w:tmpl w:val="63F411A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93A5D76"/>
    <w:multiLevelType w:val="hybridMultilevel"/>
    <w:tmpl w:val="31C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04411"/>
    <w:multiLevelType w:val="hybridMultilevel"/>
    <w:tmpl w:val="BB9ABDE4"/>
    <w:lvl w:ilvl="0" w:tplc="5E82F4E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257593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9420A3"/>
    <w:multiLevelType w:val="hybridMultilevel"/>
    <w:tmpl w:val="23F82CC2"/>
    <w:lvl w:ilvl="0" w:tplc="96385438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9F7DA4"/>
    <w:multiLevelType w:val="multilevel"/>
    <w:tmpl w:val="56B861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1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13"/>
  </w:num>
  <w:num w:numId="21">
    <w:abstractNumId w:val="6"/>
  </w:num>
  <w:num w:numId="22">
    <w:abstractNumId w:val="1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1300"/>
    <w:rsid w:val="00007671"/>
    <w:rsid w:val="00026FEF"/>
    <w:rsid w:val="0004105B"/>
    <w:rsid w:val="000504CF"/>
    <w:rsid w:val="00056E2B"/>
    <w:rsid w:val="00057AFC"/>
    <w:rsid w:val="00075224"/>
    <w:rsid w:val="00077B2F"/>
    <w:rsid w:val="00090693"/>
    <w:rsid w:val="000912FF"/>
    <w:rsid w:val="000A28BE"/>
    <w:rsid w:val="000C5547"/>
    <w:rsid w:val="000D3773"/>
    <w:rsid w:val="000F76A5"/>
    <w:rsid w:val="000F777B"/>
    <w:rsid w:val="000F7FF8"/>
    <w:rsid w:val="0013507B"/>
    <w:rsid w:val="0014597F"/>
    <w:rsid w:val="001462B9"/>
    <w:rsid w:val="00146527"/>
    <w:rsid w:val="00153F71"/>
    <w:rsid w:val="00157584"/>
    <w:rsid w:val="00160E40"/>
    <w:rsid w:val="00162A3A"/>
    <w:rsid w:val="001A1B0D"/>
    <w:rsid w:val="001B5512"/>
    <w:rsid w:val="001E2EB7"/>
    <w:rsid w:val="001E6205"/>
    <w:rsid w:val="001E72A6"/>
    <w:rsid w:val="001F0442"/>
    <w:rsid w:val="00200F7F"/>
    <w:rsid w:val="00204E05"/>
    <w:rsid w:val="002076E6"/>
    <w:rsid w:val="0021557E"/>
    <w:rsid w:val="00240C09"/>
    <w:rsid w:val="00274070"/>
    <w:rsid w:val="00290153"/>
    <w:rsid w:val="002972F9"/>
    <w:rsid w:val="002A6B2D"/>
    <w:rsid w:val="002C1CCC"/>
    <w:rsid w:val="002D6994"/>
    <w:rsid w:val="002D6D1C"/>
    <w:rsid w:val="002E2AD9"/>
    <w:rsid w:val="002F7688"/>
    <w:rsid w:val="00301656"/>
    <w:rsid w:val="0031140B"/>
    <w:rsid w:val="003222C4"/>
    <w:rsid w:val="0032572B"/>
    <w:rsid w:val="00334445"/>
    <w:rsid w:val="0033604F"/>
    <w:rsid w:val="00360A97"/>
    <w:rsid w:val="00360E97"/>
    <w:rsid w:val="00361BB1"/>
    <w:rsid w:val="003726C0"/>
    <w:rsid w:val="00374187"/>
    <w:rsid w:val="00375808"/>
    <w:rsid w:val="00387F00"/>
    <w:rsid w:val="003B354F"/>
    <w:rsid w:val="003C317A"/>
    <w:rsid w:val="00403983"/>
    <w:rsid w:val="00416559"/>
    <w:rsid w:val="00422113"/>
    <w:rsid w:val="00427510"/>
    <w:rsid w:val="0043326C"/>
    <w:rsid w:val="0046500F"/>
    <w:rsid w:val="00465067"/>
    <w:rsid w:val="00471D08"/>
    <w:rsid w:val="0048437A"/>
    <w:rsid w:val="004A1A1A"/>
    <w:rsid w:val="004B0A10"/>
    <w:rsid w:val="004C6923"/>
    <w:rsid w:val="004E215F"/>
    <w:rsid w:val="00506EB2"/>
    <w:rsid w:val="00510781"/>
    <w:rsid w:val="00513155"/>
    <w:rsid w:val="005165FB"/>
    <w:rsid w:val="00533C5F"/>
    <w:rsid w:val="00536BCE"/>
    <w:rsid w:val="00536CEC"/>
    <w:rsid w:val="00543801"/>
    <w:rsid w:val="005520EB"/>
    <w:rsid w:val="005617DA"/>
    <w:rsid w:val="00566A34"/>
    <w:rsid w:val="005736CE"/>
    <w:rsid w:val="00590EB0"/>
    <w:rsid w:val="00592698"/>
    <w:rsid w:val="00592EF5"/>
    <w:rsid w:val="005A6A17"/>
    <w:rsid w:val="005E1E49"/>
    <w:rsid w:val="006123B7"/>
    <w:rsid w:val="00621CA3"/>
    <w:rsid w:val="00640850"/>
    <w:rsid w:val="00651FB9"/>
    <w:rsid w:val="00652B91"/>
    <w:rsid w:val="0065635C"/>
    <w:rsid w:val="00657FC2"/>
    <w:rsid w:val="006830F3"/>
    <w:rsid w:val="00687E20"/>
    <w:rsid w:val="006B085D"/>
    <w:rsid w:val="006C0B87"/>
    <w:rsid w:val="006C545A"/>
    <w:rsid w:val="006C5475"/>
    <w:rsid w:val="006F1568"/>
    <w:rsid w:val="00706086"/>
    <w:rsid w:val="00716F60"/>
    <w:rsid w:val="0073188F"/>
    <w:rsid w:val="00756087"/>
    <w:rsid w:val="00760155"/>
    <w:rsid w:val="00781AA3"/>
    <w:rsid w:val="007A4DC0"/>
    <w:rsid w:val="007B3849"/>
    <w:rsid w:val="007B4139"/>
    <w:rsid w:val="007C1168"/>
    <w:rsid w:val="007D0A44"/>
    <w:rsid w:val="007E26CB"/>
    <w:rsid w:val="007F77D7"/>
    <w:rsid w:val="0080496E"/>
    <w:rsid w:val="00815E15"/>
    <w:rsid w:val="00843B00"/>
    <w:rsid w:val="00854777"/>
    <w:rsid w:val="00864F4C"/>
    <w:rsid w:val="0088015C"/>
    <w:rsid w:val="00897032"/>
    <w:rsid w:val="008A53CD"/>
    <w:rsid w:val="008C191A"/>
    <w:rsid w:val="008C5F2A"/>
    <w:rsid w:val="008C6E3A"/>
    <w:rsid w:val="008D01D2"/>
    <w:rsid w:val="00912BBE"/>
    <w:rsid w:val="00916A84"/>
    <w:rsid w:val="009336C5"/>
    <w:rsid w:val="00941341"/>
    <w:rsid w:val="00946FEF"/>
    <w:rsid w:val="00947DF3"/>
    <w:rsid w:val="00962790"/>
    <w:rsid w:val="009664ED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283D"/>
    <w:rsid w:val="00A2377B"/>
    <w:rsid w:val="00A24016"/>
    <w:rsid w:val="00A26A59"/>
    <w:rsid w:val="00A55382"/>
    <w:rsid w:val="00A57CA2"/>
    <w:rsid w:val="00A628C5"/>
    <w:rsid w:val="00AB2350"/>
    <w:rsid w:val="00AD0C54"/>
    <w:rsid w:val="00AE66DB"/>
    <w:rsid w:val="00AE7E67"/>
    <w:rsid w:val="00AF43C6"/>
    <w:rsid w:val="00AF5285"/>
    <w:rsid w:val="00B03E63"/>
    <w:rsid w:val="00B05788"/>
    <w:rsid w:val="00B23BEB"/>
    <w:rsid w:val="00B363B5"/>
    <w:rsid w:val="00B41BA3"/>
    <w:rsid w:val="00B47208"/>
    <w:rsid w:val="00B503AD"/>
    <w:rsid w:val="00B96051"/>
    <w:rsid w:val="00BB363E"/>
    <w:rsid w:val="00BD4B3A"/>
    <w:rsid w:val="00BF08E1"/>
    <w:rsid w:val="00C00388"/>
    <w:rsid w:val="00C07EF0"/>
    <w:rsid w:val="00C16852"/>
    <w:rsid w:val="00C16E35"/>
    <w:rsid w:val="00C22536"/>
    <w:rsid w:val="00C35E10"/>
    <w:rsid w:val="00C404D4"/>
    <w:rsid w:val="00C4335E"/>
    <w:rsid w:val="00C43861"/>
    <w:rsid w:val="00C554A9"/>
    <w:rsid w:val="00C81D2A"/>
    <w:rsid w:val="00C92D37"/>
    <w:rsid w:val="00CA6F91"/>
    <w:rsid w:val="00CB2F3B"/>
    <w:rsid w:val="00CB5200"/>
    <w:rsid w:val="00CB7310"/>
    <w:rsid w:val="00CB7494"/>
    <w:rsid w:val="00CC112C"/>
    <w:rsid w:val="00CE0FD4"/>
    <w:rsid w:val="00CF0D9F"/>
    <w:rsid w:val="00CF24C2"/>
    <w:rsid w:val="00CF5C4C"/>
    <w:rsid w:val="00D0537B"/>
    <w:rsid w:val="00D125AA"/>
    <w:rsid w:val="00D31F11"/>
    <w:rsid w:val="00D34EBF"/>
    <w:rsid w:val="00D414BC"/>
    <w:rsid w:val="00D42507"/>
    <w:rsid w:val="00D433F1"/>
    <w:rsid w:val="00D474E8"/>
    <w:rsid w:val="00D6324E"/>
    <w:rsid w:val="00D661F0"/>
    <w:rsid w:val="00D748F9"/>
    <w:rsid w:val="00D806C4"/>
    <w:rsid w:val="00D9140C"/>
    <w:rsid w:val="00D95FF1"/>
    <w:rsid w:val="00D97674"/>
    <w:rsid w:val="00DA4155"/>
    <w:rsid w:val="00DF66F6"/>
    <w:rsid w:val="00E07455"/>
    <w:rsid w:val="00E11151"/>
    <w:rsid w:val="00E177BB"/>
    <w:rsid w:val="00E2460B"/>
    <w:rsid w:val="00E24FA7"/>
    <w:rsid w:val="00E33A77"/>
    <w:rsid w:val="00E35051"/>
    <w:rsid w:val="00E465D8"/>
    <w:rsid w:val="00E50A4C"/>
    <w:rsid w:val="00E5112A"/>
    <w:rsid w:val="00E635A9"/>
    <w:rsid w:val="00E877B2"/>
    <w:rsid w:val="00EA147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946C8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3F95316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374187"/>
  </w:style>
  <w:style w:type="paragraph" w:styleId="Bezodstpw">
    <w:name w:val="No Spacing"/>
    <w:uiPriority w:val="1"/>
    <w:qFormat/>
    <w:rsid w:val="004E215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Teksttreci">
    <w:name w:val="Tekst treści"/>
    <w:basedOn w:val="Normalny"/>
    <w:rsid w:val="004E215F"/>
    <w:pPr>
      <w:widowControl w:val="0"/>
      <w:shd w:val="clear" w:color="auto" w:fill="FFFFFF"/>
      <w:suppressAutoHyphens/>
      <w:spacing w:before="480" w:line="274" w:lineRule="exact"/>
      <w:ind w:hanging="600"/>
    </w:pPr>
    <w:rPr>
      <w:spacing w:val="4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3B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E336-55D5-4683-A51E-768B87BE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3130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18</cp:revision>
  <cp:lastPrinted>2019-09-24T06:43:00Z</cp:lastPrinted>
  <dcterms:created xsi:type="dcterms:W3CDTF">2020-01-22T08:20:00Z</dcterms:created>
  <dcterms:modified xsi:type="dcterms:W3CDTF">2020-10-20T12:43:00Z</dcterms:modified>
</cp:coreProperties>
</file>