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1178" w:rsidRPr="00701178" w:rsidRDefault="00701178" w:rsidP="00701178">
      <w:pPr>
        <w:pStyle w:val="Nagwek1"/>
        <w:jc w:val="right"/>
        <w:rPr>
          <w:rFonts w:cs="Arial"/>
          <w:i/>
          <w:sz w:val="22"/>
          <w:szCs w:val="22"/>
        </w:rPr>
      </w:pPr>
      <w:r w:rsidRPr="00701178">
        <w:rPr>
          <w:rFonts w:cs="Arial"/>
          <w:i/>
          <w:sz w:val="22"/>
          <w:szCs w:val="22"/>
        </w:rPr>
        <w:t>Załącznik nr 2B</w:t>
      </w:r>
    </w:p>
    <w:p w:rsidR="00701178" w:rsidRPr="00701178" w:rsidRDefault="00701178" w:rsidP="00701178">
      <w:pPr>
        <w:pStyle w:val="Nagwek1"/>
        <w:jc w:val="center"/>
        <w:rPr>
          <w:rFonts w:cs="Arial"/>
          <w:sz w:val="22"/>
          <w:szCs w:val="22"/>
        </w:rPr>
      </w:pPr>
      <w:r w:rsidRPr="00701178">
        <w:rPr>
          <w:rFonts w:cs="Arial"/>
          <w:sz w:val="22"/>
          <w:szCs w:val="22"/>
        </w:rPr>
        <w:t>OPIS PRZEDMIOTU ZAMÓWIENIA</w:t>
      </w:r>
    </w:p>
    <w:p w:rsidR="00701178" w:rsidRPr="00701178" w:rsidRDefault="00701178">
      <w:pPr>
        <w:pStyle w:val="Nagwek1"/>
        <w:rPr>
          <w:rFonts w:cs="Arial"/>
          <w:sz w:val="22"/>
          <w:szCs w:val="22"/>
        </w:rPr>
      </w:pPr>
    </w:p>
    <w:p w:rsidR="008D3742" w:rsidRPr="00701178" w:rsidRDefault="008D3742" w:rsidP="00701178">
      <w:pPr>
        <w:pStyle w:val="Nagwek1"/>
        <w:jc w:val="center"/>
        <w:rPr>
          <w:rFonts w:cs="Arial"/>
          <w:sz w:val="22"/>
          <w:szCs w:val="22"/>
        </w:rPr>
      </w:pPr>
      <w:r w:rsidRPr="00701178">
        <w:rPr>
          <w:rFonts w:cs="Arial"/>
          <w:sz w:val="22"/>
          <w:szCs w:val="22"/>
        </w:rPr>
        <w:t>Specyfikacja techniczna wykonania przepompowni ścieków</w:t>
      </w:r>
    </w:p>
    <w:p w:rsidR="00CF0FE9" w:rsidRPr="00701178" w:rsidRDefault="00CF0FE9" w:rsidP="00CF0FE9">
      <w:pPr>
        <w:rPr>
          <w:rFonts w:ascii="Arial" w:hAnsi="Arial" w:cs="Arial"/>
          <w:sz w:val="22"/>
          <w:szCs w:val="22"/>
        </w:rPr>
      </w:pPr>
    </w:p>
    <w:p w:rsidR="008D3742" w:rsidRPr="00701178" w:rsidRDefault="008D3742" w:rsidP="009652F0">
      <w:pPr>
        <w:pStyle w:val="Tekstpodstawowy2"/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 xml:space="preserve">Przedmiotem niniejszej specyfikacji technicznej są wymagania dotyczące </w:t>
      </w:r>
      <w:r w:rsidR="006B5705" w:rsidRPr="00701178">
        <w:rPr>
          <w:rFonts w:ascii="Arial" w:hAnsi="Arial" w:cs="Arial"/>
          <w:color w:val="000000"/>
          <w:szCs w:val="22"/>
        </w:rPr>
        <w:t>dostawy i montażu urządzeń</w:t>
      </w:r>
      <w:r w:rsidRPr="00701178">
        <w:rPr>
          <w:rFonts w:ascii="Arial" w:hAnsi="Arial" w:cs="Arial"/>
          <w:color w:val="000000"/>
          <w:szCs w:val="22"/>
        </w:rPr>
        <w:t xml:space="preserve"> przepompowni ścieków</w:t>
      </w:r>
      <w:r w:rsidR="006B5705" w:rsidRPr="00701178">
        <w:rPr>
          <w:rFonts w:ascii="Arial" w:hAnsi="Arial" w:cs="Arial"/>
          <w:color w:val="000000"/>
          <w:szCs w:val="22"/>
        </w:rPr>
        <w:t xml:space="preserve"> projektowanej na potrzeby odprowadzenia ścieków z osiedla Żwirki i Wigury w Świdniku. </w:t>
      </w:r>
    </w:p>
    <w:p w:rsidR="00850E07" w:rsidRPr="00701178" w:rsidRDefault="00850E07" w:rsidP="009652F0">
      <w:pPr>
        <w:pStyle w:val="Tekstpodstawowy2"/>
        <w:spacing w:after="0"/>
        <w:jc w:val="both"/>
        <w:rPr>
          <w:rFonts w:ascii="Arial" w:hAnsi="Arial" w:cs="Arial"/>
          <w:color w:val="000000"/>
          <w:szCs w:val="22"/>
        </w:rPr>
      </w:pPr>
    </w:p>
    <w:p w:rsidR="00354FDB" w:rsidRPr="00701178" w:rsidRDefault="00354FDB" w:rsidP="00850E07">
      <w:pPr>
        <w:pStyle w:val="Tekstpodstawowy2"/>
        <w:spacing w:after="0" w:line="36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 w:rsidRPr="00701178">
        <w:rPr>
          <w:rFonts w:ascii="Arial" w:hAnsi="Arial" w:cs="Arial"/>
          <w:b/>
          <w:color w:val="000000"/>
          <w:szCs w:val="22"/>
          <w:u w:val="single"/>
        </w:rPr>
        <w:t>Opis stanu istniejącego:</w:t>
      </w:r>
    </w:p>
    <w:p w:rsidR="006B5705" w:rsidRPr="00701178" w:rsidRDefault="006B5705" w:rsidP="009652F0">
      <w:pPr>
        <w:pStyle w:val="Tekstpodstawowy2"/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 xml:space="preserve">Dostawa i montaż ww. przepompowni na miejsce wskazane w dokumentacji projektowej - działka nr ew. 141/1, </w:t>
      </w:r>
      <w:bookmarkStart w:id="0" w:name="_Hlk5176669"/>
      <w:r w:rsidRPr="00701178">
        <w:rPr>
          <w:rFonts w:ascii="Arial" w:hAnsi="Arial" w:cs="Arial"/>
          <w:color w:val="000000"/>
          <w:szCs w:val="22"/>
        </w:rPr>
        <w:t xml:space="preserve">przy skrzyżowaniu ulicy Sportowej i </w:t>
      </w:r>
      <w:r w:rsidR="00701178">
        <w:rPr>
          <w:rFonts w:ascii="Arial" w:hAnsi="Arial" w:cs="Arial"/>
          <w:color w:val="000000"/>
          <w:szCs w:val="22"/>
        </w:rPr>
        <w:t xml:space="preserve">ulicy </w:t>
      </w:r>
      <w:r w:rsidRPr="00701178">
        <w:rPr>
          <w:rFonts w:ascii="Arial" w:hAnsi="Arial" w:cs="Arial"/>
          <w:color w:val="000000"/>
          <w:szCs w:val="22"/>
        </w:rPr>
        <w:t>Tadeusza Góry w Świdniku</w:t>
      </w:r>
      <w:bookmarkEnd w:id="0"/>
      <w:r w:rsidRPr="00701178">
        <w:rPr>
          <w:rFonts w:ascii="Arial" w:hAnsi="Arial" w:cs="Arial"/>
          <w:color w:val="000000"/>
          <w:szCs w:val="22"/>
        </w:rPr>
        <w:t xml:space="preserve">. </w:t>
      </w:r>
    </w:p>
    <w:p w:rsidR="006B5705" w:rsidRPr="00701178" w:rsidRDefault="006B5705" w:rsidP="009652F0">
      <w:pPr>
        <w:pStyle w:val="Tekstpodstawowy2"/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 xml:space="preserve">Inwestor wybudował odcinek sieci grawitacyjnej </w:t>
      </w:r>
      <w:proofErr w:type="spellStart"/>
      <w:r w:rsidRPr="00701178">
        <w:rPr>
          <w:rFonts w:ascii="Arial" w:hAnsi="Arial" w:cs="Arial"/>
          <w:color w:val="000000"/>
          <w:szCs w:val="22"/>
        </w:rPr>
        <w:t>ozn</w:t>
      </w:r>
      <w:proofErr w:type="spellEnd"/>
      <w:r w:rsidRPr="00701178">
        <w:rPr>
          <w:rFonts w:ascii="Arial" w:hAnsi="Arial" w:cs="Arial"/>
          <w:color w:val="000000"/>
          <w:szCs w:val="22"/>
        </w:rPr>
        <w:t xml:space="preserve">. S9-P oraz rurociąg tłoczny </w:t>
      </w:r>
      <w:r w:rsidR="00354FDB" w:rsidRPr="00701178">
        <w:rPr>
          <w:rFonts w:ascii="Arial" w:hAnsi="Arial" w:cs="Arial"/>
          <w:color w:val="000000"/>
          <w:szCs w:val="22"/>
        </w:rPr>
        <w:t xml:space="preserve">ozn.P-S1 oraz  wybudował zbiornik pompowni ścieków zgodnie z dokumentacją z kręgów betonowych </w:t>
      </w:r>
      <w:r w:rsidR="00701178">
        <w:rPr>
          <w:rFonts w:ascii="Arial" w:hAnsi="Arial" w:cs="Arial"/>
          <w:color w:val="000000"/>
          <w:szCs w:val="22"/>
        </w:rPr>
        <w:t xml:space="preserve">Ø </w:t>
      </w:r>
      <w:r w:rsidR="00354FDB" w:rsidRPr="00701178">
        <w:rPr>
          <w:rFonts w:ascii="Arial" w:hAnsi="Arial" w:cs="Arial"/>
          <w:color w:val="000000"/>
          <w:szCs w:val="22"/>
        </w:rPr>
        <w:t>1500</w:t>
      </w:r>
    </w:p>
    <w:p w:rsidR="00354FDB" w:rsidRPr="00701178" w:rsidRDefault="00354FDB" w:rsidP="009652F0">
      <w:pPr>
        <w:pStyle w:val="Tekstpodstawowy2"/>
        <w:spacing w:after="0" w:line="276" w:lineRule="auto"/>
        <w:jc w:val="both"/>
        <w:rPr>
          <w:rFonts w:ascii="Arial" w:hAnsi="Arial" w:cs="Arial"/>
          <w:color w:val="000000"/>
          <w:szCs w:val="22"/>
          <w:lang w:val="en-US"/>
        </w:rPr>
      </w:pPr>
      <w:r w:rsidRPr="00701178">
        <w:rPr>
          <w:rFonts w:ascii="Arial" w:hAnsi="Arial" w:cs="Arial"/>
          <w:color w:val="000000"/>
          <w:szCs w:val="22"/>
        </w:rPr>
        <w:t xml:space="preserve">o rzędnych zabudowy: </w:t>
      </w:r>
      <w:proofErr w:type="spellStart"/>
      <w:r w:rsidRPr="00701178">
        <w:rPr>
          <w:rFonts w:ascii="Arial" w:hAnsi="Arial" w:cs="Arial"/>
          <w:color w:val="000000"/>
          <w:szCs w:val="22"/>
        </w:rPr>
        <w:t>H</w:t>
      </w:r>
      <w:r w:rsidRPr="00701178">
        <w:rPr>
          <w:rFonts w:ascii="Arial" w:hAnsi="Arial" w:cs="Arial"/>
          <w:color w:val="000000"/>
          <w:szCs w:val="22"/>
          <w:vertAlign w:val="subscript"/>
        </w:rPr>
        <w:t>pok</w:t>
      </w:r>
      <w:proofErr w:type="spellEnd"/>
      <w:r w:rsidRPr="00701178">
        <w:rPr>
          <w:rFonts w:ascii="Arial" w:hAnsi="Arial" w:cs="Arial"/>
          <w:color w:val="000000"/>
          <w:szCs w:val="22"/>
          <w:vertAlign w:val="subscript"/>
        </w:rPr>
        <w:t xml:space="preserve">. </w:t>
      </w:r>
      <w:r w:rsidRPr="00701178">
        <w:rPr>
          <w:rFonts w:ascii="Arial" w:hAnsi="Arial" w:cs="Arial"/>
          <w:color w:val="000000"/>
          <w:szCs w:val="22"/>
          <w:lang w:val="en-US"/>
        </w:rPr>
        <w:t>+ 209,75</w:t>
      </w:r>
      <w:r w:rsidR="00701178">
        <w:rPr>
          <w:rFonts w:ascii="Arial" w:hAnsi="Arial" w:cs="Arial"/>
          <w:color w:val="000000"/>
          <w:szCs w:val="22"/>
          <w:lang w:val="en-US"/>
        </w:rPr>
        <w:t xml:space="preserve"> </w:t>
      </w:r>
      <w:r w:rsidRPr="00701178">
        <w:rPr>
          <w:rFonts w:ascii="Arial" w:hAnsi="Arial" w:cs="Arial"/>
          <w:color w:val="000000"/>
          <w:szCs w:val="22"/>
          <w:lang w:val="en-US"/>
        </w:rPr>
        <w:t xml:space="preserve">m </w:t>
      </w:r>
      <w:proofErr w:type="spellStart"/>
      <w:r w:rsidRPr="00701178">
        <w:rPr>
          <w:rFonts w:ascii="Arial" w:hAnsi="Arial" w:cs="Arial"/>
          <w:color w:val="000000"/>
          <w:szCs w:val="22"/>
          <w:lang w:val="en-US"/>
        </w:rPr>
        <w:t>n.p.m</w:t>
      </w:r>
      <w:proofErr w:type="spellEnd"/>
      <w:r w:rsidRPr="00701178">
        <w:rPr>
          <w:rFonts w:ascii="Arial" w:hAnsi="Arial" w:cs="Arial"/>
          <w:color w:val="000000"/>
          <w:szCs w:val="22"/>
          <w:lang w:val="en-US"/>
        </w:rPr>
        <w:t>. H</w:t>
      </w:r>
      <w:r w:rsidRPr="00701178">
        <w:rPr>
          <w:rFonts w:ascii="Arial" w:hAnsi="Arial" w:cs="Arial"/>
          <w:color w:val="000000"/>
          <w:szCs w:val="22"/>
          <w:vertAlign w:val="subscript"/>
          <w:lang w:val="en-US"/>
        </w:rPr>
        <w:t xml:space="preserve">d. </w:t>
      </w:r>
      <w:r w:rsidRPr="00701178">
        <w:rPr>
          <w:rFonts w:ascii="Arial" w:hAnsi="Arial" w:cs="Arial"/>
          <w:color w:val="000000"/>
          <w:szCs w:val="22"/>
          <w:lang w:val="en-US"/>
        </w:rPr>
        <w:t>+ 201,85</w:t>
      </w:r>
      <w:r w:rsidR="00701178">
        <w:rPr>
          <w:rFonts w:ascii="Arial" w:hAnsi="Arial" w:cs="Arial"/>
          <w:color w:val="000000"/>
          <w:szCs w:val="22"/>
          <w:lang w:val="en-US"/>
        </w:rPr>
        <w:t xml:space="preserve"> </w:t>
      </w:r>
      <w:r w:rsidRPr="00701178">
        <w:rPr>
          <w:rFonts w:ascii="Arial" w:hAnsi="Arial" w:cs="Arial"/>
          <w:color w:val="000000"/>
          <w:szCs w:val="22"/>
          <w:lang w:val="en-US"/>
        </w:rPr>
        <w:t xml:space="preserve">m </w:t>
      </w:r>
      <w:proofErr w:type="spellStart"/>
      <w:r w:rsidRPr="00701178">
        <w:rPr>
          <w:rFonts w:ascii="Arial" w:hAnsi="Arial" w:cs="Arial"/>
          <w:color w:val="000000"/>
          <w:szCs w:val="22"/>
          <w:lang w:val="en-US"/>
        </w:rPr>
        <w:t>n.p.m</w:t>
      </w:r>
      <w:proofErr w:type="spellEnd"/>
      <w:r w:rsidRPr="00701178">
        <w:rPr>
          <w:rFonts w:ascii="Arial" w:hAnsi="Arial" w:cs="Arial"/>
          <w:color w:val="000000"/>
          <w:szCs w:val="22"/>
          <w:lang w:val="en-US"/>
        </w:rPr>
        <w:t xml:space="preserve">. </w:t>
      </w:r>
    </w:p>
    <w:p w:rsidR="00354FDB" w:rsidRPr="00701178" w:rsidRDefault="00354FDB" w:rsidP="009652F0">
      <w:pPr>
        <w:pStyle w:val="Tekstpodstawowy2"/>
        <w:spacing w:after="0"/>
        <w:jc w:val="both"/>
        <w:rPr>
          <w:rFonts w:ascii="Arial" w:hAnsi="Arial" w:cs="Arial"/>
          <w:color w:val="000000"/>
          <w:szCs w:val="22"/>
          <w:lang w:val="en-US"/>
        </w:rPr>
      </w:pPr>
    </w:p>
    <w:p w:rsidR="00354FDB" w:rsidRPr="00701178" w:rsidRDefault="00354FDB" w:rsidP="00354FDB">
      <w:pPr>
        <w:pStyle w:val="Tekstpodstawowy2"/>
        <w:spacing w:after="0" w:line="36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 w:rsidRPr="00701178">
        <w:rPr>
          <w:rFonts w:ascii="Arial" w:hAnsi="Arial" w:cs="Arial"/>
          <w:b/>
          <w:color w:val="000000"/>
          <w:szCs w:val="22"/>
          <w:u w:val="single"/>
        </w:rPr>
        <w:t xml:space="preserve">Opis </w:t>
      </w:r>
      <w:r w:rsidR="00D41E07" w:rsidRPr="00701178">
        <w:rPr>
          <w:rFonts w:ascii="Arial" w:hAnsi="Arial" w:cs="Arial"/>
          <w:b/>
          <w:color w:val="000000"/>
          <w:szCs w:val="22"/>
          <w:u w:val="single"/>
        </w:rPr>
        <w:t xml:space="preserve">ogólny dotyczący </w:t>
      </w:r>
      <w:r w:rsidR="00D41E07" w:rsidRPr="00701178">
        <w:rPr>
          <w:rFonts w:ascii="Arial" w:hAnsi="Arial" w:cs="Arial"/>
          <w:b/>
          <w:szCs w:val="22"/>
          <w:u w:val="single"/>
        </w:rPr>
        <w:t>przepompowni ścieków</w:t>
      </w:r>
      <w:r w:rsidRPr="00701178">
        <w:rPr>
          <w:rFonts w:ascii="Arial" w:hAnsi="Arial" w:cs="Arial"/>
          <w:b/>
          <w:color w:val="000000"/>
          <w:szCs w:val="22"/>
          <w:u w:val="single"/>
        </w:rPr>
        <w:t>:</w:t>
      </w:r>
    </w:p>
    <w:p w:rsidR="009652F0" w:rsidRPr="00701178" w:rsidRDefault="009652F0" w:rsidP="009652F0">
      <w:pPr>
        <w:pStyle w:val="Tekstpodstawowy2"/>
        <w:spacing w:after="0"/>
        <w:jc w:val="both"/>
        <w:rPr>
          <w:rFonts w:ascii="Arial" w:hAnsi="Arial" w:cs="Arial"/>
          <w:b/>
          <w:color w:val="000000"/>
          <w:szCs w:val="22"/>
          <w:u w:val="single"/>
        </w:rPr>
      </w:pPr>
    </w:p>
    <w:p w:rsidR="00D41E07" w:rsidRPr="00701178" w:rsidRDefault="00354FDB" w:rsidP="009652F0">
      <w:pPr>
        <w:pStyle w:val="Tekstpodstawowy2"/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 xml:space="preserve"> </w:t>
      </w:r>
      <w:r w:rsidR="00D41E07" w:rsidRPr="00701178">
        <w:rPr>
          <w:rFonts w:ascii="Arial" w:hAnsi="Arial" w:cs="Arial"/>
          <w:color w:val="000000"/>
          <w:szCs w:val="22"/>
        </w:rPr>
        <w:t xml:space="preserve">Parametry przepompowni ścieków wg dokumentacji w części opisowej </w:t>
      </w:r>
      <w:r w:rsidR="00701178">
        <w:rPr>
          <w:rFonts w:ascii="Arial" w:hAnsi="Arial" w:cs="Arial"/>
          <w:color w:val="000000"/>
          <w:szCs w:val="22"/>
        </w:rPr>
        <w:t>(</w:t>
      </w:r>
      <w:r w:rsidR="00D41E07" w:rsidRPr="00701178">
        <w:rPr>
          <w:rFonts w:ascii="Arial" w:hAnsi="Arial" w:cs="Arial"/>
          <w:color w:val="000000"/>
          <w:szCs w:val="22"/>
        </w:rPr>
        <w:t>w załączeniu</w:t>
      </w:r>
      <w:r w:rsidR="00701178">
        <w:rPr>
          <w:rFonts w:ascii="Arial" w:hAnsi="Arial" w:cs="Arial"/>
          <w:color w:val="000000"/>
          <w:szCs w:val="22"/>
        </w:rPr>
        <w:t>)</w:t>
      </w:r>
      <w:r w:rsidR="00D41E07" w:rsidRPr="00701178">
        <w:rPr>
          <w:rFonts w:ascii="Arial" w:hAnsi="Arial" w:cs="Arial"/>
          <w:color w:val="000000"/>
          <w:szCs w:val="22"/>
        </w:rPr>
        <w:t xml:space="preserve"> oraz wg </w:t>
      </w:r>
      <w:r w:rsidR="00701178">
        <w:rPr>
          <w:rFonts w:ascii="Arial" w:hAnsi="Arial" w:cs="Arial"/>
          <w:color w:val="000000"/>
          <w:szCs w:val="22"/>
        </w:rPr>
        <w:t>r</w:t>
      </w:r>
      <w:r w:rsidR="00D41E07" w:rsidRPr="00701178">
        <w:rPr>
          <w:rFonts w:ascii="Arial" w:hAnsi="Arial" w:cs="Arial"/>
          <w:color w:val="000000"/>
          <w:szCs w:val="22"/>
        </w:rPr>
        <w:t>ys. S8. Zamówienie obejmuje:</w:t>
      </w:r>
    </w:p>
    <w:p w:rsidR="00354FDB" w:rsidRPr="00701178" w:rsidRDefault="00D41E07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bookmarkStart w:id="1" w:name="_Hlk5180476"/>
      <w:r w:rsidRPr="00701178">
        <w:rPr>
          <w:rFonts w:ascii="Arial" w:hAnsi="Arial" w:cs="Arial"/>
          <w:color w:val="000000"/>
          <w:szCs w:val="22"/>
        </w:rPr>
        <w:t>dostawę urządzeń przepompowni wg niniejszej specyfikacji</w:t>
      </w:r>
      <w:r w:rsidR="00850E07" w:rsidRPr="00701178">
        <w:rPr>
          <w:rFonts w:ascii="Arial" w:hAnsi="Arial" w:cs="Arial"/>
          <w:color w:val="000000"/>
          <w:szCs w:val="22"/>
        </w:rPr>
        <w:t>,</w:t>
      </w:r>
    </w:p>
    <w:p w:rsidR="00D41E07" w:rsidRPr="00701178" w:rsidRDefault="00D41E07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montaż urządzeń przepompowni</w:t>
      </w:r>
      <w:r w:rsidR="00850E07" w:rsidRPr="00701178">
        <w:rPr>
          <w:rFonts w:ascii="Arial" w:hAnsi="Arial" w:cs="Arial"/>
          <w:color w:val="000000"/>
          <w:szCs w:val="22"/>
        </w:rPr>
        <w:t>,</w:t>
      </w:r>
    </w:p>
    <w:p w:rsidR="00D41E07" w:rsidRPr="00701178" w:rsidRDefault="00D41E07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połączenie rurociągu tłocznego z rurociągiem tłocznym wykonanym</w:t>
      </w:r>
      <w:r w:rsidR="00850E07" w:rsidRPr="00701178">
        <w:rPr>
          <w:rFonts w:ascii="Arial" w:hAnsi="Arial" w:cs="Arial"/>
          <w:color w:val="000000"/>
          <w:szCs w:val="22"/>
        </w:rPr>
        <w:t>,</w:t>
      </w:r>
    </w:p>
    <w:p w:rsidR="00D41E07" w:rsidRPr="00701178" w:rsidRDefault="00D41E07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rozruch na mokro przepompowni</w:t>
      </w:r>
      <w:r w:rsidR="00850E07" w:rsidRPr="00701178">
        <w:rPr>
          <w:rFonts w:ascii="Arial" w:hAnsi="Arial" w:cs="Arial"/>
          <w:color w:val="000000"/>
          <w:szCs w:val="22"/>
        </w:rPr>
        <w:t>,</w:t>
      </w:r>
    </w:p>
    <w:p w:rsidR="00D41E07" w:rsidRPr="00701178" w:rsidRDefault="00850E07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dostaw</w:t>
      </w:r>
      <w:r w:rsidR="00701178">
        <w:rPr>
          <w:rFonts w:ascii="Arial" w:hAnsi="Arial" w:cs="Arial"/>
          <w:color w:val="000000"/>
          <w:szCs w:val="22"/>
        </w:rPr>
        <w:t>ę</w:t>
      </w:r>
      <w:r w:rsidRPr="00701178">
        <w:rPr>
          <w:rFonts w:ascii="Arial" w:hAnsi="Arial" w:cs="Arial"/>
          <w:color w:val="000000"/>
          <w:szCs w:val="22"/>
        </w:rPr>
        <w:t xml:space="preserve"> i montaż instalacji wentylacyjnej,</w:t>
      </w:r>
    </w:p>
    <w:p w:rsidR="00850E07" w:rsidRPr="00701178" w:rsidRDefault="00850E07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dostaw</w:t>
      </w:r>
      <w:r w:rsidR="00701178">
        <w:rPr>
          <w:rFonts w:ascii="Arial" w:hAnsi="Arial" w:cs="Arial"/>
          <w:color w:val="000000"/>
          <w:szCs w:val="22"/>
        </w:rPr>
        <w:t>ę</w:t>
      </w:r>
      <w:r w:rsidRPr="00701178">
        <w:rPr>
          <w:rFonts w:ascii="Arial" w:hAnsi="Arial" w:cs="Arial"/>
          <w:color w:val="000000"/>
          <w:szCs w:val="22"/>
        </w:rPr>
        <w:t xml:space="preserve"> i montaż drabinki </w:t>
      </w:r>
      <w:proofErr w:type="spellStart"/>
      <w:r w:rsidRPr="00701178">
        <w:rPr>
          <w:rFonts w:ascii="Arial" w:hAnsi="Arial" w:cs="Arial"/>
          <w:color w:val="000000"/>
          <w:szCs w:val="22"/>
        </w:rPr>
        <w:t>złazowej</w:t>
      </w:r>
      <w:proofErr w:type="spellEnd"/>
      <w:r w:rsidRPr="00701178">
        <w:rPr>
          <w:rFonts w:ascii="Arial" w:hAnsi="Arial" w:cs="Arial"/>
          <w:color w:val="000000"/>
          <w:szCs w:val="22"/>
        </w:rPr>
        <w:t>,</w:t>
      </w:r>
    </w:p>
    <w:p w:rsidR="00064DFF" w:rsidRPr="00701178" w:rsidRDefault="00064DFF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dostaw</w:t>
      </w:r>
      <w:r w:rsidR="00701178">
        <w:rPr>
          <w:rFonts w:ascii="Arial" w:hAnsi="Arial" w:cs="Arial"/>
          <w:color w:val="000000"/>
          <w:szCs w:val="22"/>
        </w:rPr>
        <w:t>ę</w:t>
      </w:r>
      <w:r w:rsidRPr="00701178">
        <w:rPr>
          <w:rFonts w:ascii="Arial" w:hAnsi="Arial" w:cs="Arial"/>
          <w:color w:val="000000"/>
          <w:szCs w:val="22"/>
        </w:rPr>
        <w:t xml:space="preserve"> i montaż poręczy ułatwiającej czynności eksploatacyjne</w:t>
      </w:r>
    </w:p>
    <w:p w:rsidR="00850E07" w:rsidRPr="00701178" w:rsidRDefault="00850E07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dostaw</w:t>
      </w:r>
      <w:r w:rsidR="00701178">
        <w:rPr>
          <w:rFonts w:ascii="Arial" w:hAnsi="Arial" w:cs="Arial"/>
          <w:color w:val="000000"/>
          <w:szCs w:val="22"/>
        </w:rPr>
        <w:t>ę</w:t>
      </w:r>
      <w:r w:rsidRPr="00701178">
        <w:rPr>
          <w:rFonts w:ascii="Arial" w:hAnsi="Arial" w:cs="Arial"/>
          <w:color w:val="000000"/>
          <w:szCs w:val="22"/>
        </w:rPr>
        <w:t xml:space="preserve"> i montaż urządzenia zabezpieczająco - sterującego,</w:t>
      </w:r>
    </w:p>
    <w:p w:rsidR="00701178" w:rsidRPr="00701178" w:rsidRDefault="00701178" w:rsidP="00701178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701178">
        <w:rPr>
          <w:rFonts w:ascii="Arial" w:hAnsi="Arial" w:cs="Arial"/>
          <w:color w:val="000000"/>
          <w:szCs w:val="22"/>
        </w:rPr>
        <w:t>dostaw</w:t>
      </w:r>
      <w:r>
        <w:rPr>
          <w:rFonts w:ascii="Arial" w:hAnsi="Arial" w:cs="Arial"/>
          <w:color w:val="000000"/>
          <w:szCs w:val="22"/>
        </w:rPr>
        <w:t>ę</w:t>
      </w:r>
      <w:r w:rsidRPr="00701178">
        <w:rPr>
          <w:rFonts w:ascii="Arial" w:hAnsi="Arial" w:cs="Arial"/>
          <w:color w:val="000000"/>
          <w:szCs w:val="22"/>
        </w:rPr>
        <w:t xml:space="preserve"> i montaż filtrów </w:t>
      </w:r>
      <w:proofErr w:type="spellStart"/>
      <w:r w:rsidRPr="00701178">
        <w:rPr>
          <w:rFonts w:ascii="Arial" w:hAnsi="Arial" w:cs="Arial"/>
          <w:color w:val="000000"/>
          <w:szCs w:val="22"/>
        </w:rPr>
        <w:t>antyodorowych</w:t>
      </w:r>
      <w:proofErr w:type="spellEnd"/>
      <w:r w:rsidR="00F91349">
        <w:rPr>
          <w:rFonts w:ascii="Arial" w:hAnsi="Arial" w:cs="Arial"/>
          <w:color w:val="000000"/>
          <w:szCs w:val="22"/>
        </w:rPr>
        <w:t>,</w:t>
      </w:r>
    </w:p>
    <w:p w:rsidR="0064443B" w:rsidRPr="00701178" w:rsidRDefault="00701178" w:rsidP="009652F0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 xml:space="preserve">Zamawiający </w:t>
      </w:r>
      <w:r w:rsidR="0064443B" w:rsidRPr="00701178">
        <w:rPr>
          <w:rFonts w:ascii="Arial" w:hAnsi="Arial" w:cs="Arial"/>
          <w:color w:val="000000"/>
          <w:szCs w:val="22"/>
        </w:rPr>
        <w:t xml:space="preserve">oczekuje </w:t>
      </w:r>
      <w:r>
        <w:rPr>
          <w:rFonts w:ascii="Arial" w:hAnsi="Arial" w:cs="Arial"/>
          <w:color w:val="000000"/>
          <w:szCs w:val="22"/>
        </w:rPr>
        <w:t xml:space="preserve">również </w:t>
      </w:r>
      <w:r w:rsidR="0064443B" w:rsidRPr="00701178">
        <w:rPr>
          <w:rFonts w:ascii="Arial" w:hAnsi="Arial" w:cs="Arial"/>
          <w:color w:val="000000"/>
          <w:szCs w:val="22"/>
        </w:rPr>
        <w:t>zabudowy przepływomierza typu FM</w:t>
      </w:r>
      <w:r w:rsidR="00F91349">
        <w:rPr>
          <w:rFonts w:ascii="Arial" w:hAnsi="Arial" w:cs="Arial"/>
          <w:color w:val="000000"/>
          <w:szCs w:val="22"/>
        </w:rPr>
        <w:t>,</w:t>
      </w:r>
    </w:p>
    <w:p w:rsidR="00915524" w:rsidRPr="00ED3D3C" w:rsidRDefault="00915524" w:rsidP="00915524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ED3D3C">
        <w:rPr>
          <w:rFonts w:ascii="Arial" w:hAnsi="Arial" w:cs="Arial"/>
          <w:color w:val="000000"/>
          <w:szCs w:val="22"/>
        </w:rPr>
        <w:t>wykonanie prac towarzyszących i pomocniczych związanych z niniejszym przedmiot</w:t>
      </w:r>
      <w:r>
        <w:rPr>
          <w:rFonts w:ascii="Arial" w:hAnsi="Arial" w:cs="Arial"/>
          <w:color w:val="000000"/>
          <w:szCs w:val="22"/>
        </w:rPr>
        <w:t>em</w:t>
      </w:r>
      <w:r w:rsidRPr="00ED3D3C">
        <w:rPr>
          <w:rFonts w:ascii="Arial" w:hAnsi="Arial" w:cs="Arial"/>
          <w:color w:val="000000"/>
          <w:szCs w:val="22"/>
        </w:rPr>
        <w:t xml:space="preserve"> zamówienia, których wykonanie będzie konieczne do osiągnięcia zamierzonego celu</w:t>
      </w:r>
      <w:r>
        <w:rPr>
          <w:rFonts w:ascii="Arial" w:hAnsi="Arial" w:cs="Arial"/>
          <w:color w:val="000000"/>
          <w:szCs w:val="22"/>
        </w:rPr>
        <w:t>.</w:t>
      </w:r>
    </w:p>
    <w:bookmarkEnd w:id="1"/>
    <w:p w:rsidR="000A0915" w:rsidRDefault="000A0915" w:rsidP="000A0915">
      <w:pPr>
        <w:pStyle w:val="Tekstpodstawowy2"/>
        <w:numPr>
          <w:ilvl w:val="0"/>
          <w:numId w:val="29"/>
        </w:numPr>
        <w:spacing w:after="0" w:line="276" w:lineRule="auto"/>
        <w:jc w:val="both"/>
        <w:rPr>
          <w:rFonts w:ascii="Arial" w:hAnsi="Arial" w:cs="Arial"/>
          <w:color w:val="000000"/>
          <w:szCs w:val="22"/>
        </w:rPr>
      </w:pPr>
      <w:r w:rsidRPr="00E651E0">
        <w:rPr>
          <w:rFonts w:ascii="Arial" w:hAnsi="Arial" w:cs="Arial"/>
          <w:color w:val="000000"/>
          <w:szCs w:val="22"/>
        </w:rPr>
        <w:t xml:space="preserve">usługę serwisu gwarancyjnego przez okres </w:t>
      </w:r>
      <w:r>
        <w:rPr>
          <w:rFonts w:ascii="Arial" w:hAnsi="Arial" w:cs="Arial"/>
          <w:color w:val="000000"/>
          <w:szCs w:val="22"/>
        </w:rPr>
        <w:t xml:space="preserve">trwania gwarancji zgodnie z poniższymi </w:t>
      </w:r>
      <w:r w:rsidR="00F56335">
        <w:rPr>
          <w:rFonts w:ascii="Arial" w:hAnsi="Arial" w:cs="Arial"/>
          <w:color w:val="000000"/>
          <w:szCs w:val="22"/>
        </w:rPr>
        <w:t>wymaganiam</w:t>
      </w:r>
      <w:r>
        <w:rPr>
          <w:rFonts w:ascii="Arial" w:hAnsi="Arial" w:cs="Arial"/>
          <w:color w:val="000000"/>
          <w:szCs w:val="22"/>
        </w:rPr>
        <w:t>i:</w:t>
      </w:r>
    </w:p>
    <w:p w:rsidR="006C7E00" w:rsidRPr="0072745C" w:rsidRDefault="006C7E00" w:rsidP="006C7E00">
      <w:pPr>
        <w:ind w:left="720"/>
        <w:jc w:val="both"/>
        <w:rPr>
          <w:rFonts w:ascii="Arial" w:hAnsi="Arial" w:cs="Arial"/>
          <w:sz w:val="22"/>
          <w:szCs w:val="22"/>
        </w:rPr>
      </w:pPr>
      <w:bookmarkStart w:id="2" w:name="_Hlk511910704"/>
      <w:r w:rsidRPr="0072745C">
        <w:rPr>
          <w:rFonts w:ascii="Arial" w:hAnsi="Arial" w:cs="Arial"/>
          <w:sz w:val="22"/>
          <w:szCs w:val="22"/>
        </w:rPr>
        <w:t>reakcja serwisu wynosi max. 8 godzin od momentu wysłania zgłoszenia (faksem, e-mailem) lub zgłoszenia telefonicznego do godz. 15:00 każdego dnia roboczego.</w:t>
      </w:r>
    </w:p>
    <w:p w:rsidR="006C7E00" w:rsidRPr="0072745C" w:rsidRDefault="006C7E00" w:rsidP="006C7E00">
      <w:pPr>
        <w:ind w:left="720"/>
        <w:jc w:val="both"/>
        <w:rPr>
          <w:rFonts w:ascii="Arial" w:hAnsi="Arial" w:cs="Arial"/>
          <w:sz w:val="22"/>
        </w:rPr>
      </w:pPr>
      <w:r w:rsidRPr="0072745C">
        <w:rPr>
          <w:rFonts w:ascii="Arial" w:eastAsia="Calibri" w:hAnsi="Arial" w:cs="Arial"/>
          <w:sz w:val="22"/>
          <w:szCs w:val="22"/>
          <w:lang w:eastAsia="en-US"/>
        </w:rPr>
        <w:t xml:space="preserve">Wykonawca będzie zobowiązany do usunięcia wad w terminie max. 24 godzin od chwili ich zgłoszenia </w:t>
      </w:r>
      <w:r w:rsidRPr="0072745C">
        <w:rPr>
          <w:rFonts w:ascii="Arial" w:hAnsi="Arial" w:cs="Arial"/>
          <w:sz w:val="22"/>
        </w:rPr>
        <w:t>przez Zamawiającego do godz. 15:00 każdego dnia roboczego,</w:t>
      </w:r>
      <w:r w:rsidRPr="0072745C">
        <w:rPr>
          <w:rFonts w:ascii="Arial" w:eastAsia="Calibri" w:hAnsi="Arial" w:cs="Arial"/>
          <w:sz w:val="22"/>
          <w:szCs w:val="22"/>
          <w:lang w:eastAsia="en-US"/>
        </w:rPr>
        <w:t xml:space="preserve"> chyba, że strony ustalą wspólnie inny termin.</w:t>
      </w:r>
    </w:p>
    <w:p w:rsidR="00F91349" w:rsidRPr="0072745C" w:rsidRDefault="006C7E00" w:rsidP="006C7E00">
      <w:pPr>
        <w:ind w:left="720"/>
        <w:jc w:val="both"/>
        <w:rPr>
          <w:rFonts w:ascii="Arial" w:hAnsi="Arial" w:cs="Arial"/>
          <w:sz w:val="22"/>
          <w:szCs w:val="22"/>
        </w:rPr>
      </w:pPr>
      <w:r w:rsidRPr="0072745C">
        <w:rPr>
          <w:rFonts w:ascii="Arial" w:hAnsi="Arial" w:cs="Arial"/>
          <w:sz w:val="22"/>
          <w:szCs w:val="22"/>
        </w:rPr>
        <w:t xml:space="preserve">W przypadku dokonania zgłoszenia po godz. 15:00 w danym dniu roboczym, w sobotę lub w dzień ustawowo wolny od pracy, czas reakcji serwisu/usunięcia wady będzie liczony odpowiednio od godz. 7:00 następnego dnia roboczego lub od godz. 7:00 dnia następnego po dniu lub dniach wolnych od pracy. </w:t>
      </w:r>
    </w:p>
    <w:p w:rsidR="006C7E00" w:rsidRPr="0072745C" w:rsidRDefault="006C7E00" w:rsidP="006C7E00">
      <w:pPr>
        <w:ind w:left="720"/>
        <w:jc w:val="both"/>
        <w:rPr>
          <w:rFonts w:ascii="Arial" w:hAnsi="Arial" w:cs="Arial"/>
          <w:sz w:val="22"/>
        </w:rPr>
      </w:pPr>
      <w:r w:rsidRPr="0072745C">
        <w:rPr>
          <w:rFonts w:ascii="Arial" w:hAnsi="Arial" w:cs="Arial"/>
          <w:sz w:val="22"/>
        </w:rPr>
        <w:lastRenderedPageBreak/>
        <w:t>Dni robocze – dni od poniedziałku do piątku w godzinach od 7:00 do 15:00, z wyjątkiem sobót i dni ustawowo wolnych od pracy.</w:t>
      </w:r>
      <w:bookmarkEnd w:id="2"/>
    </w:p>
    <w:p w:rsidR="00850E07" w:rsidRPr="00701178" w:rsidRDefault="00850E07" w:rsidP="009652F0">
      <w:pPr>
        <w:pStyle w:val="Tekstpodstawowy2"/>
        <w:spacing w:after="0"/>
        <w:jc w:val="both"/>
        <w:rPr>
          <w:rFonts w:ascii="Arial" w:hAnsi="Arial" w:cs="Arial"/>
          <w:color w:val="000000"/>
          <w:szCs w:val="22"/>
        </w:rPr>
      </w:pPr>
    </w:p>
    <w:p w:rsidR="008D3742" w:rsidRPr="00701178" w:rsidRDefault="008D3742">
      <w:pPr>
        <w:pStyle w:val="Tekstpodstawowy2"/>
        <w:spacing w:after="0" w:line="36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 w:rsidRPr="00701178">
        <w:rPr>
          <w:rFonts w:ascii="Arial" w:hAnsi="Arial" w:cs="Arial"/>
          <w:b/>
          <w:color w:val="000000"/>
          <w:szCs w:val="22"/>
          <w:u w:val="single"/>
        </w:rPr>
        <w:t>Wytyczne ogólne:</w:t>
      </w:r>
    </w:p>
    <w:p w:rsidR="008D3742" w:rsidRDefault="008D3742" w:rsidP="00850E07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01178">
        <w:rPr>
          <w:rFonts w:ascii="Arial" w:hAnsi="Arial" w:cs="Arial"/>
          <w:sz w:val="22"/>
          <w:szCs w:val="22"/>
        </w:rPr>
        <w:t xml:space="preserve">Parametry techniczne, rozwiązanie konstrukcyjne, </w:t>
      </w:r>
      <w:r w:rsidRPr="00701178">
        <w:rPr>
          <w:rStyle w:val="Uwydatnienie"/>
          <w:rFonts w:ascii="Arial" w:hAnsi="Arial" w:cs="Arial"/>
          <w:i w:val="0"/>
          <w:sz w:val="22"/>
          <w:szCs w:val="22"/>
        </w:rPr>
        <w:t>materiałowe</w:t>
      </w:r>
      <w:r w:rsidRPr="00701178">
        <w:rPr>
          <w:rFonts w:ascii="Arial" w:hAnsi="Arial" w:cs="Arial"/>
          <w:sz w:val="22"/>
          <w:szCs w:val="22"/>
        </w:rPr>
        <w:t xml:space="preserve"> i budowa </w:t>
      </w:r>
      <w:r w:rsidR="009652F0" w:rsidRPr="00701178">
        <w:rPr>
          <w:rFonts w:ascii="Arial" w:hAnsi="Arial" w:cs="Arial"/>
          <w:sz w:val="22"/>
          <w:szCs w:val="22"/>
        </w:rPr>
        <w:t>prze</w:t>
      </w:r>
      <w:r w:rsidRPr="00701178">
        <w:rPr>
          <w:rFonts w:ascii="Arial" w:hAnsi="Arial" w:cs="Arial"/>
          <w:sz w:val="22"/>
          <w:szCs w:val="22"/>
        </w:rPr>
        <w:t>pompowni powinny być zgodne z dokumentacją projektową uzgodnioną i zatwierdzoną przez Zamawiającego</w:t>
      </w:r>
      <w:r w:rsidR="00701178">
        <w:rPr>
          <w:rFonts w:ascii="Arial" w:hAnsi="Arial" w:cs="Arial"/>
          <w:sz w:val="22"/>
          <w:szCs w:val="22"/>
        </w:rPr>
        <w:t>.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Informujemy, że przepompownia przepompowywać będzie ścieki spływające z osiedla domków jednorodzinnych, obecnie  w ilości 150 szt. domów.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Dodatkowo zamieściliśmy dane wyjściowe przepompowni z określeniem szczegółowych rzędnych: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Rzędna góra stropu przepompowni  +209,85 m n.p.m.,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Rzędna dna przepompowni  +201,79 m n.p.m.,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Rzędna  dna rurociągu dopływającego  +202,85 m n.p.m.,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Średnica rurociągu doprowadzającego  D dopł.  250 mm,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Rzędna  osi  rurociągu  tłocznego   w najwyższym punkcie  na trasie  = +207,75 m n.p.m.,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Średnica i materiał rurociągu tłocznego  90PE  SDR17,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Długość rurociągu tłocznego 476,4 m.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Ofertę należy złożyć na zabudowę przepompowni ścieków sanitarnych spełniającą powyższe parametry.</w:t>
      </w:r>
    </w:p>
    <w:p w:rsidR="009C6DA6" w:rsidRPr="00C61DE3" w:rsidRDefault="009C6DA6" w:rsidP="009C6DA6">
      <w:pPr>
        <w:pStyle w:val="Tekstpodstawowy"/>
        <w:spacing w:line="276" w:lineRule="auto"/>
        <w:ind w:left="426"/>
        <w:rPr>
          <w:rFonts w:ascii="Arial" w:hAnsi="Arial" w:cs="Arial"/>
          <w:sz w:val="22"/>
          <w:szCs w:val="22"/>
        </w:rPr>
      </w:pPr>
      <w:r w:rsidRPr="00C61DE3">
        <w:rPr>
          <w:rFonts w:ascii="Arial" w:hAnsi="Arial" w:cs="Arial"/>
          <w:sz w:val="22"/>
          <w:szCs w:val="22"/>
        </w:rPr>
        <w:t>Średnica wewnętrzna zbiornika przepompowni  wynosi 1500 mm.</w:t>
      </w:r>
    </w:p>
    <w:p w:rsidR="0000502E" w:rsidRPr="00701178" w:rsidRDefault="008D3742" w:rsidP="00850E07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01178">
        <w:rPr>
          <w:rFonts w:ascii="Arial" w:hAnsi="Arial" w:cs="Arial"/>
          <w:sz w:val="22"/>
          <w:szCs w:val="22"/>
        </w:rPr>
        <w:t>Pompowni</w:t>
      </w:r>
      <w:r w:rsidR="00701178">
        <w:rPr>
          <w:rFonts w:ascii="Arial" w:hAnsi="Arial" w:cs="Arial"/>
          <w:sz w:val="22"/>
          <w:szCs w:val="22"/>
        </w:rPr>
        <w:t>e</w:t>
      </w:r>
      <w:r w:rsidRPr="00701178">
        <w:rPr>
          <w:rFonts w:ascii="Arial" w:hAnsi="Arial" w:cs="Arial"/>
          <w:sz w:val="22"/>
          <w:szCs w:val="22"/>
        </w:rPr>
        <w:t xml:space="preserve"> w całości należy dostarczyć i zamontować jako kompletne, kompaktowe urządzenia, wykonane w warunkach stabilnej produkcji na hali producenta. </w:t>
      </w:r>
    </w:p>
    <w:p w:rsidR="00913CAE" w:rsidRPr="00701178" w:rsidRDefault="00424E6B" w:rsidP="00850E07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 w:rsidRPr="00701178">
        <w:rPr>
          <w:rFonts w:ascii="Arial" w:hAnsi="Arial" w:cs="Arial"/>
          <w:sz w:val="22"/>
          <w:szCs w:val="22"/>
        </w:rPr>
        <w:t>Pompownie muszą być wykonane w całości u jednego producenta w zorganizowanym procesie produkcji i kontroli. Proces produkcyjny powinien przebiegać zgodnie z systemem jakości ISO 9001-2008</w:t>
      </w:r>
      <w:r w:rsidR="00913CAE" w:rsidRPr="00701178">
        <w:rPr>
          <w:rFonts w:ascii="Arial" w:hAnsi="Arial" w:cs="Arial"/>
          <w:sz w:val="22"/>
          <w:szCs w:val="22"/>
        </w:rPr>
        <w:t>; ISO 14001:2004; PN-N-18001:2004.</w:t>
      </w:r>
    </w:p>
    <w:p w:rsidR="0000502E" w:rsidRPr="00701178" w:rsidRDefault="0000502E" w:rsidP="00850E07">
      <w:pPr>
        <w:pStyle w:val="Tekstpodstawowy2"/>
        <w:numPr>
          <w:ilvl w:val="0"/>
          <w:numId w:val="25"/>
        </w:numPr>
        <w:spacing w:after="0" w:line="276" w:lineRule="auto"/>
        <w:ind w:left="426" w:hanging="426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W celu zapewnienia należytej obsługi serwisowej, szczególnie po okresie gwarancyjnym, wymaga się</w:t>
      </w:r>
      <w:r w:rsidR="00701178">
        <w:rPr>
          <w:rFonts w:ascii="Arial" w:hAnsi="Arial" w:cs="Arial"/>
          <w:szCs w:val="22"/>
        </w:rPr>
        <w:t>,</w:t>
      </w:r>
      <w:r w:rsidRPr="00701178">
        <w:rPr>
          <w:rFonts w:ascii="Arial" w:hAnsi="Arial" w:cs="Arial"/>
          <w:szCs w:val="22"/>
        </w:rPr>
        <w:t xml:space="preserve"> aby dostarczone kompletne pompownie oraz pompy pochodziły od jednego producenta.</w:t>
      </w:r>
    </w:p>
    <w:p w:rsidR="008D3742" w:rsidRPr="00701178" w:rsidRDefault="008D3742" w:rsidP="00850E07">
      <w:pPr>
        <w:pStyle w:val="Tekstpodstawowy2"/>
        <w:numPr>
          <w:ilvl w:val="0"/>
          <w:numId w:val="25"/>
        </w:numPr>
        <w:spacing w:after="0" w:line="276" w:lineRule="auto"/>
        <w:ind w:left="426" w:hanging="426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Pompownie ścieków należy wykonać jako kompl</w:t>
      </w:r>
      <w:r w:rsidR="00FB38CF" w:rsidRPr="00701178">
        <w:rPr>
          <w:rFonts w:ascii="Arial" w:hAnsi="Arial" w:cs="Arial"/>
          <w:szCs w:val="22"/>
        </w:rPr>
        <w:t xml:space="preserve">etne w pełni zautomatyzowane </w:t>
      </w:r>
      <w:r w:rsidRPr="00701178">
        <w:rPr>
          <w:rFonts w:ascii="Arial" w:hAnsi="Arial" w:cs="Arial"/>
          <w:szCs w:val="22"/>
        </w:rPr>
        <w:t>urządzenia kompaktowe.</w:t>
      </w:r>
    </w:p>
    <w:p w:rsidR="00DF451A" w:rsidRPr="00701178" w:rsidRDefault="00DF451A" w:rsidP="00850E07">
      <w:pPr>
        <w:pStyle w:val="Tekstpodstawowy2"/>
        <w:numPr>
          <w:ilvl w:val="0"/>
          <w:numId w:val="25"/>
        </w:numPr>
        <w:spacing w:after="0" w:line="276" w:lineRule="auto"/>
        <w:ind w:left="426" w:hanging="426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Wszystkie opisy na urządzeniu powinny być wykonane w języku polskim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DF451A" w:rsidP="00DF451A">
      <w:pPr>
        <w:pStyle w:val="Tekstpodstawowy2"/>
        <w:spacing w:after="0"/>
        <w:ind w:left="426" w:hanging="426"/>
        <w:jc w:val="both"/>
        <w:rPr>
          <w:rFonts w:ascii="Arial" w:hAnsi="Arial" w:cs="Arial"/>
          <w:szCs w:val="22"/>
        </w:rPr>
      </w:pPr>
    </w:p>
    <w:p w:rsidR="008D3742" w:rsidRPr="00701178" w:rsidRDefault="008D3742">
      <w:pPr>
        <w:pStyle w:val="Tekstpodstawowy2"/>
        <w:spacing w:after="0" w:line="360" w:lineRule="auto"/>
        <w:jc w:val="both"/>
        <w:rPr>
          <w:rFonts w:ascii="Arial" w:hAnsi="Arial" w:cs="Arial"/>
          <w:b/>
          <w:color w:val="000000"/>
          <w:szCs w:val="22"/>
          <w:u w:val="single"/>
        </w:rPr>
      </w:pPr>
      <w:r w:rsidRPr="00701178">
        <w:rPr>
          <w:rFonts w:ascii="Arial" w:hAnsi="Arial" w:cs="Arial"/>
          <w:b/>
          <w:color w:val="000000"/>
          <w:szCs w:val="22"/>
          <w:u w:val="single"/>
        </w:rPr>
        <w:t>Wytyczne szczegółowe: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P</w:t>
      </w:r>
      <w:r w:rsidR="008D3742" w:rsidRPr="00701178">
        <w:rPr>
          <w:rFonts w:ascii="Arial" w:hAnsi="Arial" w:cs="Arial"/>
          <w:szCs w:val="22"/>
        </w:rPr>
        <w:t>iony tłoczne wewnątrz pompowni powinny być wykonane ze stali kwasoodpornej 1.4301 wg PN-EN 10088-1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P</w:t>
      </w:r>
      <w:r w:rsidR="008D3742" w:rsidRPr="00701178">
        <w:rPr>
          <w:rFonts w:ascii="Arial" w:hAnsi="Arial" w:cs="Arial"/>
          <w:szCs w:val="22"/>
        </w:rPr>
        <w:t xml:space="preserve">iony tłoczne </w:t>
      </w:r>
      <w:r w:rsidR="00064DFF" w:rsidRPr="00701178">
        <w:rPr>
          <w:rFonts w:ascii="Arial" w:hAnsi="Arial" w:cs="Arial"/>
          <w:szCs w:val="22"/>
        </w:rPr>
        <w:t xml:space="preserve"> należy </w:t>
      </w:r>
      <w:r w:rsidR="008D3742" w:rsidRPr="00701178">
        <w:rPr>
          <w:rFonts w:ascii="Arial" w:hAnsi="Arial" w:cs="Arial"/>
          <w:szCs w:val="22"/>
        </w:rPr>
        <w:t xml:space="preserve"> łącz</w:t>
      </w:r>
      <w:r w:rsidR="00064DFF" w:rsidRPr="00701178">
        <w:rPr>
          <w:rFonts w:ascii="Arial" w:hAnsi="Arial" w:cs="Arial"/>
          <w:szCs w:val="22"/>
        </w:rPr>
        <w:t>yć</w:t>
      </w:r>
      <w:r w:rsidR="008D3742" w:rsidRPr="00701178">
        <w:rPr>
          <w:rFonts w:ascii="Arial" w:hAnsi="Arial" w:cs="Arial"/>
          <w:szCs w:val="22"/>
        </w:rPr>
        <w:t xml:space="preserve"> kołnierzami ze stali kwasoodpornej 1.4301 wg PN-EN 10088-1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T</w:t>
      </w:r>
      <w:r w:rsidR="008D3742" w:rsidRPr="00701178">
        <w:rPr>
          <w:rFonts w:ascii="Arial" w:hAnsi="Arial" w:cs="Arial"/>
          <w:szCs w:val="22"/>
        </w:rPr>
        <w:t xml:space="preserve">rójnik </w:t>
      </w:r>
      <w:proofErr w:type="spellStart"/>
      <w:r w:rsidR="008D3742" w:rsidRPr="00701178">
        <w:rPr>
          <w:rFonts w:ascii="Arial" w:hAnsi="Arial" w:cs="Arial"/>
          <w:szCs w:val="22"/>
        </w:rPr>
        <w:t>orłowy</w:t>
      </w:r>
      <w:proofErr w:type="spellEnd"/>
      <w:r w:rsidR="008D3742" w:rsidRPr="00701178">
        <w:rPr>
          <w:rFonts w:ascii="Arial" w:hAnsi="Arial" w:cs="Arial"/>
          <w:szCs w:val="22"/>
        </w:rPr>
        <w:t xml:space="preserve"> zapewniający minimalne straty hydrauliczne, powinien być wykonany ze stali kwasoodpornej 1.4301 wg PN-EN 10088-1, zastosowany do połączeń rurociągów tłocznych pomp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P</w:t>
      </w:r>
      <w:r w:rsidR="008D3742" w:rsidRPr="00701178">
        <w:rPr>
          <w:rFonts w:ascii="Arial" w:hAnsi="Arial" w:cs="Arial"/>
          <w:szCs w:val="22"/>
        </w:rPr>
        <w:t>rowadnice pomp powinny być wykonane ze stali kwasoodpornej 1.4301 wg PN-EN 10088-1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W</w:t>
      </w:r>
      <w:r w:rsidR="008D3742" w:rsidRPr="00701178">
        <w:rPr>
          <w:rFonts w:ascii="Arial" w:hAnsi="Arial" w:cs="Arial"/>
          <w:szCs w:val="22"/>
        </w:rPr>
        <w:t xml:space="preserve"> przypadku prowadnic o długości powyżej 3 m, w celu usztywnienia konstrukcji, stos</w:t>
      </w:r>
      <w:r w:rsidR="00701178">
        <w:rPr>
          <w:rFonts w:ascii="Arial" w:hAnsi="Arial" w:cs="Arial"/>
          <w:szCs w:val="22"/>
        </w:rPr>
        <w:t>ować</w:t>
      </w:r>
      <w:r w:rsidR="008D3742" w:rsidRPr="00701178">
        <w:rPr>
          <w:rFonts w:ascii="Arial" w:hAnsi="Arial" w:cs="Arial"/>
          <w:szCs w:val="22"/>
        </w:rPr>
        <w:t xml:space="preserve"> łączniki pośrednie prowadnic, wykonane ze stali kwasoodpornej 1.4301 wg PN-EN 10088-1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W</w:t>
      </w:r>
      <w:r w:rsidR="008D3742" w:rsidRPr="00701178">
        <w:rPr>
          <w:rFonts w:ascii="Arial" w:hAnsi="Arial" w:cs="Arial"/>
          <w:szCs w:val="22"/>
        </w:rPr>
        <w:t>szystkie połączenia śrubowe (śruby, nakrętki, podkładki) powinny być wykonane ze stali kwasoodpornej 1.4301 wg PN-EN 10088-1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lastRenderedPageBreak/>
        <w:t>W</w:t>
      </w:r>
      <w:r w:rsidR="008D3742" w:rsidRPr="00701178">
        <w:rPr>
          <w:rFonts w:ascii="Arial" w:hAnsi="Arial" w:cs="Arial"/>
          <w:szCs w:val="22"/>
        </w:rPr>
        <w:t>szystkie elementy kotwiące konstrukcje nośne i wsporcze do obudowy powinny być wykonane w całości ze stali kwasoodpornej 1.4301 wg PN-EN 10088-1,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A</w:t>
      </w:r>
      <w:r w:rsidR="008D3742" w:rsidRPr="00701178">
        <w:rPr>
          <w:rFonts w:ascii="Arial" w:hAnsi="Arial" w:cs="Arial"/>
          <w:szCs w:val="22"/>
        </w:rPr>
        <w:t xml:space="preserve">rmatura zwrotna - zawory zwrotne kulowe </w:t>
      </w:r>
      <w:r w:rsidR="00913CAE" w:rsidRPr="00701178">
        <w:rPr>
          <w:rFonts w:ascii="Arial" w:hAnsi="Arial" w:cs="Arial"/>
          <w:szCs w:val="22"/>
        </w:rPr>
        <w:t xml:space="preserve">kolanowe </w:t>
      </w:r>
      <w:r w:rsidR="008D3742" w:rsidRPr="00701178">
        <w:rPr>
          <w:rFonts w:ascii="Arial" w:hAnsi="Arial" w:cs="Arial"/>
          <w:szCs w:val="22"/>
        </w:rPr>
        <w:t>kołnierzowe z kulą gumowaną powinny być pokryte trwałą farbą epoksydową odporną na działanie ścieków</w:t>
      </w:r>
      <w:r w:rsidR="00913CAE" w:rsidRPr="00701178">
        <w:rPr>
          <w:rFonts w:ascii="Arial" w:hAnsi="Arial" w:cs="Arial"/>
          <w:szCs w:val="22"/>
        </w:rPr>
        <w:t xml:space="preserve"> o grubości warstwy 200µm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A</w:t>
      </w:r>
      <w:r w:rsidR="008D3742" w:rsidRPr="00701178">
        <w:rPr>
          <w:rFonts w:ascii="Arial" w:hAnsi="Arial" w:cs="Arial"/>
          <w:szCs w:val="22"/>
        </w:rPr>
        <w:t xml:space="preserve">rmatura odcinająca - zasuwy odcinające klinowe kołnierzowe </w:t>
      </w:r>
      <w:proofErr w:type="spellStart"/>
      <w:r w:rsidR="008D3742" w:rsidRPr="00701178">
        <w:rPr>
          <w:rFonts w:ascii="Arial" w:hAnsi="Arial" w:cs="Arial"/>
          <w:szCs w:val="22"/>
        </w:rPr>
        <w:t>miękkouszczelnione</w:t>
      </w:r>
      <w:proofErr w:type="spellEnd"/>
      <w:r w:rsidR="008D3742" w:rsidRPr="00701178">
        <w:rPr>
          <w:rFonts w:ascii="Arial" w:hAnsi="Arial" w:cs="Arial"/>
          <w:szCs w:val="22"/>
        </w:rPr>
        <w:t xml:space="preserve"> z klinem gumowanym, pokryte trwałą farbą epoksydową odporną na działanie ścieków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Z</w:t>
      </w:r>
      <w:r w:rsidR="008D3742" w:rsidRPr="00701178">
        <w:rPr>
          <w:rFonts w:ascii="Arial" w:hAnsi="Arial" w:cs="Arial"/>
          <w:szCs w:val="22"/>
        </w:rPr>
        <w:t>asuwy powinny być zamontowane na poziomym odcinku rurociągów tłocznych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W</w:t>
      </w:r>
      <w:r w:rsidR="008D3742" w:rsidRPr="00701178">
        <w:rPr>
          <w:rFonts w:ascii="Arial" w:hAnsi="Arial" w:cs="Arial"/>
          <w:szCs w:val="22"/>
        </w:rPr>
        <w:t>szystkie uszczelki dla połączeń kołnierzowych powinny być wykonane z gumy odpornej na działanie ścieków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D</w:t>
      </w:r>
      <w:r w:rsidR="008D3742" w:rsidRPr="00701178">
        <w:rPr>
          <w:rFonts w:ascii="Arial" w:hAnsi="Arial" w:cs="Arial"/>
          <w:szCs w:val="22"/>
        </w:rPr>
        <w:t>rabinka</w:t>
      </w:r>
      <w:r w:rsidR="00FB38CF" w:rsidRPr="00701178">
        <w:rPr>
          <w:rFonts w:ascii="Arial" w:hAnsi="Arial" w:cs="Arial"/>
          <w:szCs w:val="22"/>
        </w:rPr>
        <w:t xml:space="preserve"> </w:t>
      </w:r>
      <w:r w:rsidR="008D3742" w:rsidRPr="00701178">
        <w:rPr>
          <w:rFonts w:ascii="Arial" w:hAnsi="Arial" w:cs="Arial"/>
          <w:szCs w:val="22"/>
        </w:rPr>
        <w:t>powinna umożliwiać zejście na dno zbiornika i posiadać szerokość zgodną z normą PN-80 M-49060 (co</w:t>
      </w:r>
      <w:r w:rsidR="00064DFF" w:rsidRPr="00701178">
        <w:rPr>
          <w:rFonts w:ascii="Arial" w:hAnsi="Arial" w:cs="Arial"/>
          <w:szCs w:val="22"/>
        </w:rPr>
        <w:t xml:space="preserve"> </w:t>
      </w:r>
      <w:r w:rsidR="008D3742" w:rsidRPr="00701178">
        <w:rPr>
          <w:rFonts w:ascii="Arial" w:hAnsi="Arial" w:cs="Arial"/>
          <w:szCs w:val="22"/>
        </w:rPr>
        <w:t xml:space="preserve">najmniej 30 cm), </w:t>
      </w:r>
      <w:r w:rsidR="00701178">
        <w:rPr>
          <w:rFonts w:ascii="Arial" w:hAnsi="Arial" w:cs="Arial"/>
          <w:szCs w:val="22"/>
        </w:rPr>
        <w:t xml:space="preserve">powinna być </w:t>
      </w:r>
      <w:r w:rsidR="008D3742" w:rsidRPr="00701178">
        <w:rPr>
          <w:rFonts w:ascii="Arial" w:hAnsi="Arial" w:cs="Arial"/>
          <w:szCs w:val="22"/>
        </w:rPr>
        <w:t>wykonana ze stali kwasoodpornej 1.4301 wg PN-EN 10088-1</w:t>
      </w:r>
      <w:r w:rsidR="00701178">
        <w:rPr>
          <w:rFonts w:ascii="Arial" w:hAnsi="Arial" w:cs="Arial"/>
          <w:szCs w:val="22"/>
        </w:rPr>
        <w:t xml:space="preserve"> oraz</w:t>
      </w:r>
      <w:r w:rsidR="0000502E" w:rsidRPr="00701178">
        <w:rPr>
          <w:rFonts w:ascii="Arial" w:hAnsi="Arial" w:cs="Arial"/>
          <w:szCs w:val="22"/>
        </w:rPr>
        <w:t xml:space="preserve"> powinna posiadać aktualną deklarację zgodności na zgodność z normą PN-EN 14396:2006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P</w:t>
      </w:r>
      <w:r w:rsidR="0000502E" w:rsidRPr="00701178">
        <w:rPr>
          <w:rFonts w:ascii="Arial" w:hAnsi="Arial" w:cs="Arial"/>
          <w:szCs w:val="22"/>
        </w:rPr>
        <w:t>ompownia powinna posiadać poręcz ułatwiając</w:t>
      </w:r>
      <w:r w:rsidR="00A34E2A">
        <w:rPr>
          <w:rFonts w:ascii="Arial" w:hAnsi="Arial" w:cs="Arial"/>
          <w:szCs w:val="22"/>
        </w:rPr>
        <w:t>a</w:t>
      </w:r>
      <w:r w:rsidR="0000502E" w:rsidRPr="00701178">
        <w:rPr>
          <w:rFonts w:ascii="Arial" w:hAnsi="Arial" w:cs="Arial"/>
          <w:szCs w:val="22"/>
        </w:rPr>
        <w:t xml:space="preserve"> czynności eksploatacyjne, </w:t>
      </w:r>
      <w:r w:rsidR="0000502E" w:rsidRPr="00A34E2A">
        <w:rPr>
          <w:rFonts w:ascii="Arial" w:hAnsi="Arial" w:cs="Arial"/>
          <w:szCs w:val="22"/>
        </w:rPr>
        <w:t xml:space="preserve">na stałe zamontowana na pokrywie zbiornika, wykonana ze stali kwasoodpornej 1.4301 wg PN-EN </w:t>
      </w:r>
      <w:r w:rsidR="0000502E" w:rsidRPr="00701178">
        <w:rPr>
          <w:rFonts w:ascii="Arial" w:hAnsi="Arial" w:cs="Arial"/>
          <w:szCs w:val="22"/>
        </w:rPr>
        <w:t>10088-1</w:t>
      </w:r>
      <w:r w:rsidR="00701178">
        <w:rPr>
          <w:rFonts w:ascii="Arial" w:hAnsi="Arial" w:cs="Arial"/>
          <w:szCs w:val="22"/>
        </w:rPr>
        <w:t>.</w:t>
      </w:r>
    </w:p>
    <w:p w:rsidR="00DF451A" w:rsidRPr="00701178" w:rsidRDefault="009652F0" w:rsidP="009652F0">
      <w:pPr>
        <w:pStyle w:val="Tekstpodstawowy2"/>
        <w:numPr>
          <w:ilvl w:val="0"/>
          <w:numId w:val="27"/>
        </w:numPr>
        <w:spacing w:after="0" w:line="276" w:lineRule="auto"/>
        <w:jc w:val="both"/>
        <w:rPr>
          <w:rFonts w:ascii="Arial" w:hAnsi="Arial" w:cs="Arial"/>
          <w:szCs w:val="22"/>
        </w:rPr>
      </w:pPr>
      <w:r w:rsidRPr="00701178">
        <w:rPr>
          <w:rFonts w:ascii="Arial" w:hAnsi="Arial" w:cs="Arial"/>
          <w:szCs w:val="22"/>
        </w:rPr>
        <w:t>W</w:t>
      </w:r>
      <w:r w:rsidR="008D3742" w:rsidRPr="00701178">
        <w:rPr>
          <w:rFonts w:ascii="Arial" w:hAnsi="Arial" w:cs="Arial"/>
          <w:szCs w:val="22"/>
        </w:rPr>
        <w:t xml:space="preserve"> przypadku wysokości zbiornika przekraczającej 6000 mm</w:t>
      </w:r>
      <w:r w:rsidR="00701178">
        <w:rPr>
          <w:rFonts w:ascii="Arial" w:hAnsi="Arial" w:cs="Arial"/>
          <w:szCs w:val="22"/>
        </w:rPr>
        <w:t xml:space="preserve"> z</w:t>
      </w:r>
      <w:r w:rsidR="008D3742" w:rsidRPr="00701178">
        <w:rPr>
          <w:rFonts w:ascii="Arial" w:hAnsi="Arial" w:cs="Arial"/>
          <w:szCs w:val="22"/>
        </w:rPr>
        <w:t xml:space="preserve">godnie z </w:t>
      </w:r>
      <w:r w:rsidR="00701178" w:rsidRPr="00701178">
        <w:rPr>
          <w:rFonts w:ascii="Arial" w:hAnsi="Arial" w:cs="Arial"/>
          <w:szCs w:val="22"/>
        </w:rPr>
        <w:t>Rozporządzenie</w:t>
      </w:r>
      <w:r w:rsidR="00701178">
        <w:rPr>
          <w:rFonts w:ascii="Arial" w:hAnsi="Arial" w:cs="Arial"/>
          <w:szCs w:val="22"/>
        </w:rPr>
        <w:t>m</w:t>
      </w:r>
      <w:r w:rsidR="00701178" w:rsidRPr="00701178">
        <w:rPr>
          <w:rFonts w:ascii="Arial" w:hAnsi="Arial" w:cs="Arial"/>
          <w:szCs w:val="22"/>
        </w:rPr>
        <w:t xml:space="preserve"> Ministra Gospodarki Przestrzennej i Budownictwa z dnia 1 października 1993 r. w sprawie bezpieczeństwa i higieny pracy w oczyszczalniach ścieków</w:t>
      </w:r>
      <w:r w:rsidR="00701178">
        <w:rPr>
          <w:rFonts w:ascii="Arial" w:hAnsi="Arial" w:cs="Arial"/>
          <w:szCs w:val="22"/>
        </w:rPr>
        <w:t xml:space="preserve"> (</w:t>
      </w:r>
      <w:bookmarkStart w:id="3" w:name="_Hlk5177278"/>
      <w:r w:rsidR="008D3742" w:rsidRPr="00701178">
        <w:rPr>
          <w:rFonts w:ascii="Arial" w:hAnsi="Arial" w:cs="Arial"/>
          <w:szCs w:val="22"/>
        </w:rPr>
        <w:t xml:space="preserve">Dz. U. </w:t>
      </w:r>
      <w:r w:rsidR="00701178">
        <w:rPr>
          <w:rFonts w:ascii="Arial" w:hAnsi="Arial" w:cs="Arial"/>
          <w:szCs w:val="22"/>
        </w:rPr>
        <w:t>19</w:t>
      </w:r>
      <w:r w:rsidR="008D3742" w:rsidRPr="00701178">
        <w:rPr>
          <w:rFonts w:ascii="Arial" w:hAnsi="Arial" w:cs="Arial"/>
          <w:szCs w:val="22"/>
        </w:rPr>
        <w:t>93</w:t>
      </w:r>
      <w:r w:rsidR="00701178">
        <w:rPr>
          <w:rFonts w:ascii="Arial" w:hAnsi="Arial" w:cs="Arial"/>
          <w:szCs w:val="22"/>
        </w:rPr>
        <w:t xml:space="preserve"> nr </w:t>
      </w:r>
      <w:r w:rsidR="008D3742" w:rsidRPr="00701178">
        <w:rPr>
          <w:rFonts w:ascii="Arial" w:hAnsi="Arial" w:cs="Arial"/>
          <w:szCs w:val="22"/>
        </w:rPr>
        <w:t>96</w:t>
      </w:r>
      <w:r w:rsidR="00701178">
        <w:rPr>
          <w:rFonts w:ascii="Arial" w:hAnsi="Arial" w:cs="Arial"/>
          <w:szCs w:val="22"/>
        </w:rPr>
        <w:t xml:space="preserve">, poz. </w:t>
      </w:r>
      <w:r w:rsidR="008D3742" w:rsidRPr="00701178">
        <w:rPr>
          <w:rFonts w:ascii="Arial" w:hAnsi="Arial" w:cs="Arial"/>
          <w:szCs w:val="22"/>
        </w:rPr>
        <w:t>438</w:t>
      </w:r>
      <w:bookmarkEnd w:id="3"/>
      <w:r w:rsidR="00701178">
        <w:rPr>
          <w:rFonts w:ascii="Arial" w:hAnsi="Arial" w:cs="Arial"/>
          <w:szCs w:val="22"/>
        </w:rPr>
        <w:t>)</w:t>
      </w:r>
      <w:r w:rsidR="008D3742" w:rsidRPr="00701178">
        <w:rPr>
          <w:rFonts w:ascii="Arial" w:hAnsi="Arial" w:cs="Arial"/>
          <w:szCs w:val="22"/>
        </w:rPr>
        <w:t>, pompownia powinna zostać wyposażona w otwierany podest technologiczny, wykonany ze stali kwasoodpornej1.4301 wg PN-EN 10088-1</w:t>
      </w:r>
      <w:r w:rsidR="00701178">
        <w:rPr>
          <w:rFonts w:ascii="Arial" w:hAnsi="Arial" w:cs="Arial"/>
          <w:szCs w:val="22"/>
        </w:rPr>
        <w:t>.</w:t>
      </w:r>
    </w:p>
    <w:p w:rsidR="008D3742" w:rsidRPr="00701178" w:rsidRDefault="008D3742">
      <w:pPr>
        <w:pStyle w:val="Nagwek2"/>
        <w:jc w:val="both"/>
        <w:rPr>
          <w:rFonts w:cs="Arial"/>
          <w:i w:val="0"/>
          <w:sz w:val="22"/>
          <w:szCs w:val="22"/>
          <w:u w:val="single"/>
        </w:rPr>
      </w:pPr>
      <w:r w:rsidRPr="00701178">
        <w:rPr>
          <w:rFonts w:cs="Arial"/>
          <w:i w:val="0"/>
          <w:sz w:val="22"/>
          <w:szCs w:val="22"/>
          <w:u w:val="single"/>
        </w:rPr>
        <w:t>Pompy</w:t>
      </w:r>
      <w:r w:rsidR="00701178">
        <w:rPr>
          <w:rFonts w:cs="Arial"/>
          <w:i w:val="0"/>
          <w:sz w:val="22"/>
          <w:szCs w:val="22"/>
          <w:u w:val="single"/>
        </w:rPr>
        <w:t xml:space="preserve"> – wymagania: </w:t>
      </w:r>
    </w:p>
    <w:p w:rsidR="009652F0" w:rsidRPr="00701178" w:rsidRDefault="009652F0" w:rsidP="009652F0">
      <w:pPr>
        <w:rPr>
          <w:rFonts w:ascii="Arial" w:hAnsi="Arial" w:cs="Arial"/>
          <w:sz w:val="22"/>
          <w:szCs w:val="22"/>
        </w:rPr>
      </w:pPr>
    </w:p>
    <w:p w:rsidR="00064DFF" w:rsidRPr="00701178" w:rsidRDefault="00701178" w:rsidP="009652F0">
      <w:pPr>
        <w:pStyle w:val="Tekstpodstawowy2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8D3742" w:rsidRPr="00701178">
        <w:rPr>
          <w:rFonts w:ascii="Arial" w:hAnsi="Arial" w:cs="Arial"/>
          <w:szCs w:val="22"/>
        </w:rPr>
        <w:t>ompy powinny być tak dobrane</w:t>
      </w:r>
      <w:r w:rsidR="002E5776">
        <w:rPr>
          <w:rFonts w:ascii="Arial" w:hAnsi="Arial" w:cs="Arial"/>
          <w:szCs w:val="22"/>
        </w:rPr>
        <w:t>,</w:t>
      </w:r>
      <w:r w:rsidR="008D3742" w:rsidRPr="00701178">
        <w:rPr>
          <w:rFonts w:ascii="Arial" w:hAnsi="Arial" w:cs="Arial"/>
          <w:szCs w:val="22"/>
        </w:rPr>
        <w:t xml:space="preserve"> aby jedna z nich zapewniała 100</w:t>
      </w:r>
      <w:r w:rsidR="002E5776">
        <w:rPr>
          <w:rFonts w:ascii="Arial" w:hAnsi="Arial" w:cs="Arial"/>
          <w:szCs w:val="22"/>
        </w:rPr>
        <w:t xml:space="preserve"> </w:t>
      </w:r>
      <w:r w:rsidR="008D3742" w:rsidRPr="00701178">
        <w:rPr>
          <w:rFonts w:ascii="Arial" w:hAnsi="Arial" w:cs="Arial"/>
          <w:szCs w:val="22"/>
        </w:rPr>
        <w:t>% wymaganą wydajność, a druga stanowiła jej 100</w:t>
      </w:r>
      <w:r w:rsidR="002E5776">
        <w:rPr>
          <w:rFonts w:ascii="Arial" w:hAnsi="Arial" w:cs="Arial"/>
          <w:szCs w:val="22"/>
        </w:rPr>
        <w:t xml:space="preserve"> </w:t>
      </w:r>
      <w:r w:rsidR="008D3742" w:rsidRPr="00701178">
        <w:rPr>
          <w:rFonts w:ascii="Arial" w:hAnsi="Arial" w:cs="Arial"/>
          <w:szCs w:val="22"/>
        </w:rPr>
        <w:t>% czynną rezerwę</w:t>
      </w:r>
      <w:r w:rsidR="00064DFF" w:rsidRPr="00701178">
        <w:rPr>
          <w:rFonts w:ascii="Arial" w:hAnsi="Arial" w:cs="Arial"/>
          <w:szCs w:val="22"/>
        </w:rPr>
        <w:t>.</w:t>
      </w:r>
      <w:r w:rsidR="008E56E8" w:rsidRPr="00701178">
        <w:rPr>
          <w:rFonts w:ascii="Arial" w:hAnsi="Arial" w:cs="Arial"/>
          <w:szCs w:val="22"/>
        </w:rPr>
        <w:t xml:space="preserve"> </w:t>
      </w:r>
    </w:p>
    <w:p w:rsidR="008E56E8" w:rsidRPr="00701178" w:rsidRDefault="002E5776" w:rsidP="009652F0">
      <w:pPr>
        <w:pStyle w:val="Tekstpodstawowy2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color w:val="000000"/>
          <w:szCs w:val="22"/>
          <w:shd w:val="clear" w:color="auto" w:fill="FFFFFF"/>
        </w:rPr>
        <w:t>P</w:t>
      </w:r>
      <w:r w:rsidR="008E56E8" w:rsidRPr="00701178">
        <w:rPr>
          <w:rFonts w:ascii="Arial" w:hAnsi="Arial" w:cs="Arial"/>
          <w:color w:val="000000"/>
          <w:szCs w:val="22"/>
          <w:shd w:val="clear" w:color="auto" w:fill="FFFFFF"/>
        </w:rPr>
        <w:t xml:space="preserve">ompy z wirnikiem typu </w:t>
      </w:r>
      <w:proofErr w:type="spellStart"/>
      <w:r w:rsidR="008E56E8" w:rsidRPr="00701178">
        <w:rPr>
          <w:rFonts w:ascii="Arial" w:hAnsi="Arial" w:cs="Arial"/>
          <w:color w:val="000000"/>
          <w:szCs w:val="22"/>
          <w:shd w:val="clear" w:color="auto" w:fill="FFFFFF"/>
        </w:rPr>
        <w:t>Vortex</w:t>
      </w:r>
      <w:proofErr w:type="spellEnd"/>
      <w:r w:rsidR="008E56E8" w:rsidRPr="00701178">
        <w:rPr>
          <w:rFonts w:ascii="Arial" w:hAnsi="Arial" w:cs="Arial"/>
          <w:color w:val="000000"/>
          <w:szCs w:val="22"/>
          <w:shd w:val="clear" w:color="auto" w:fill="FFFFFF"/>
        </w:rPr>
        <w:t xml:space="preserve">, przeznaczone do pompowania cieczy zanieczyszczonych, ścieków surowych. </w:t>
      </w:r>
      <w:r w:rsidR="008E56E8" w:rsidRPr="00701178">
        <w:rPr>
          <w:rFonts w:ascii="Arial" w:hAnsi="Arial" w:cs="Arial"/>
          <w:szCs w:val="22"/>
        </w:rPr>
        <w:t xml:space="preserve">Najważniejszy element pompy mający kontakt z pompowanym medium czyli wirnik, ze względu na możliwość pompowania dużych ilości elementów ściernych mogących znajdować się w kanalizacji (np. piasek, żwir, itp.), musi być wykonany z </w:t>
      </w:r>
      <w:r w:rsidR="008E56E8" w:rsidRPr="00701178">
        <w:rPr>
          <w:rFonts w:ascii="Arial" w:hAnsi="Arial" w:cs="Arial"/>
          <w:bCs/>
          <w:szCs w:val="22"/>
        </w:rPr>
        <w:t>żeliwa chromowego odpornego na ścieranie oznaczonego wg normy PN88/H/8314 jako żeliwo chromowe ZbCr3</w:t>
      </w:r>
      <w:r w:rsidR="008E56E8" w:rsidRPr="00701178">
        <w:rPr>
          <w:rFonts w:ascii="Arial" w:hAnsi="Arial" w:cs="Arial"/>
          <w:szCs w:val="22"/>
        </w:rPr>
        <w:t>2</w:t>
      </w:r>
      <w:r w:rsidR="009C6DA6">
        <w:rPr>
          <w:rFonts w:ascii="Arial" w:hAnsi="Arial" w:cs="Arial"/>
          <w:szCs w:val="22"/>
        </w:rPr>
        <w:t xml:space="preserve"> </w:t>
      </w:r>
      <w:r w:rsidR="009C6DA6" w:rsidRPr="00C61DE3">
        <w:rPr>
          <w:rFonts w:ascii="Arial" w:hAnsi="Arial" w:cs="Arial"/>
          <w:szCs w:val="22"/>
        </w:rPr>
        <w:t>lub żeliwa sferoidalnego</w:t>
      </w:r>
      <w:r w:rsidR="008E56E8" w:rsidRPr="00C61DE3">
        <w:rPr>
          <w:rFonts w:ascii="Arial" w:hAnsi="Arial" w:cs="Arial"/>
          <w:szCs w:val="22"/>
        </w:rPr>
        <w:t xml:space="preserve">. </w:t>
      </w:r>
      <w:r w:rsidR="008E56E8" w:rsidRPr="00701178">
        <w:rPr>
          <w:rFonts w:ascii="Arial" w:hAnsi="Arial" w:cs="Arial"/>
          <w:szCs w:val="22"/>
        </w:rPr>
        <w:t>Pozwoli to na kilkukrotne wydłużenie trwałości pompy i pozwoli obniżyć koszty eksploatacji pompy w dłuższym okresie czasu.</w:t>
      </w:r>
    </w:p>
    <w:p w:rsidR="00DF451A" w:rsidRPr="00701178" w:rsidRDefault="002E5776" w:rsidP="009652F0">
      <w:pPr>
        <w:pStyle w:val="Tekstpodstawowy2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S</w:t>
      </w:r>
      <w:r w:rsidR="008D3742" w:rsidRPr="00701178">
        <w:rPr>
          <w:rFonts w:ascii="Arial" w:hAnsi="Arial" w:cs="Arial"/>
          <w:szCs w:val="22"/>
        </w:rPr>
        <w:t>ilniki pomp muszą posiadać obudowę o stopniu ochrony przynajmniej IP68</w:t>
      </w:r>
      <w:r>
        <w:rPr>
          <w:rFonts w:ascii="Arial" w:hAnsi="Arial" w:cs="Arial"/>
          <w:szCs w:val="22"/>
        </w:rPr>
        <w:t>.</w:t>
      </w:r>
    </w:p>
    <w:p w:rsidR="008D3742" w:rsidRPr="00701178" w:rsidRDefault="002E5776" w:rsidP="009652F0">
      <w:pPr>
        <w:pStyle w:val="Tekstpodstawowy2"/>
        <w:numPr>
          <w:ilvl w:val="0"/>
          <w:numId w:val="28"/>
        </w:numPr>
        <w:spacing w:after="0"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P</w:t>
      </w:r>
      <w:r w:rsidR="008D3742" w:rsidRPr="00701178">
        <w:rPr>
          <w:rFonts w:ascii="Arial" w:hAnsi="Arial" w:cs="Arial"/>
          <w:szCs w:val="22"/>
        </w:rPr>
        <w:t xml:space="preserve">ompy powinny posiadać </w:t>
      </w:r>
      <w:r w:rsidR="00DF451A" w:rsidRPr="00701178">
        <w:rPr>
          <w:rFonts w:ascii="Arial" w:hAnsi="Arial" w:cs="Arial"/>
          <w:szCs w:val="22"/>
        </w:rPr>
        <w:t>ogranicznik temperatury w uzwojeniach stojanu oraz czujnik wilgotnościowy w komorze silnika</w:t>
      </w:r>
      <w:r>
        <w:rPr>
          <w:rFonts w:ascii="Arial" w:hAnsi="Arial" w:cs="Arial"/>
          <w:szCs w:val="22"/>
        </w:rPr>
        <w:t>.</w:t>
      </w:r>
    </w:p>
    <w:p w:rsidR="00531305" w:rsidRDefault="00531305" w:rsidP="00B24458">
      <w:pPr>
        <w:pStyle w:val="Tekstpodstawowy2"/>
        <w:spacing w:after="0"/>
        <w:ind w:left="360"/>
        <w:jc w:val="both"/>
        <w:rPr>
          <w:rFonts w:ascii="Arial" w:hAnsi="Arial" w:cs="Arial"/>
          <w:szCs w:val="22"/>
        </w:rPr>
      </w:pPr>
      <w:bookmarkStart w:id="4" w:name="_GoBack"/>
      <w:bookmarkEnd w:id="4"/>
    </w:p>
    <w:p w:rsidR="00531305" w:rsidRDefault="00531305" w:rsidP="00B24458">
      <w:pPr>
        <w:pStyle w:val="Tekstpodstawowy2"/>
        <w:spacing w:after="0"/>
        <w:ind w:left="360"/>
        <w:jc w:val="both"/>
        <w:rPr>
          <w:rFonts w:ascii="Arial" w:hAnsi="Arial" w:cs="Arial"/>
          <w:szCs w:val="22"/>
        </w:rPr>
      </w:pPr>
    </w:p>
    <w:p w:rsidR="00531305" w:rsidRDefault="00531305" w:rsidP="00B24458">
      <w:pPr>
        <w:pStyle w:val="Tekstpodstawowy2"/>
        <w:spacing w:after="0"/>
        <w:ind w:left="360"/>
        <w:jc w:val="both"/>
        <w:rPr>
          <w:rFonts w:ascii="Arial" w:hAnsi="Arial" w:cs="Arial"/>
          <w:szCs w:val="22"/>
        </w:rPr>
      </w:pPr>
    </w:p>
    <w:p w:rsidR="00531305" w:rsidRDefault="00531305" w:rsidP="00B24458">
      <w:pPr>
        <w:pStyle w:val="Tekstpodstawowy2"/>
        <w:spacing w:after="0"/>
        <w:ind w:left="360"/>
        <w:jc w:val="both"/>
        <w:rPr>
          <w:rFonts w:ascii="Arial" w:hAnsi="Arial" w:cs="Arial"/>
          <w:szCs w:val="22"/>
        </w:rPr>
      </w:pPr>
    </w:p>
    <w:p w:rsidR="00531305" w:rsidRPr="00531305" w:rsidRDefault="00531305" w:rsidP="00B24458">
      <w:pPr>
        <w:pStyle w:val="Tekstpodstawowy2"/>
        <w:spacing w:after="0"/>
        <w:ind w:left="360"/>
        <w:jc w:val="both"/>
        <w:rPr>
          <w:rFonts w:ascii="Arial" w:hAnsi="Arial" w:cs="Arial"/>
          <w:i/>
          <w:szCs w:val="22"/>
        </w:rPr>
      </w:pPr>
      <w:bookmarkStart w:id="5" w:name="_Hlk5262454"/>
      <w:r w:rsidRPr="00531305">
        <w:rPr>
          <w:rFonts w:ascii="Arial" w:hAnsi="Arial" w:cs="Arial"/>
          <w:i/>
          <w:szCs w:val="22"/>
        </w:rPr>
        <w:t>Załączniki:</w:t>
      </w:r>
    </w:p>
    <w:p w:rsidR="00531305" w:rsidRPr="00531305" w:rsidRDefault="00531305" w:rsidP="00531305">
      <w:pPr>
        <w:tabs>
          <w:tab w:val="left" w:pos="142"/>
        </w:tabs>
        <w:suppressAutoHyphens/>
        <w:ind w:left="357" w:hanging="641"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531305">
        <w:rPr>
          <w:rFonts w:ascii="Arial" w:hAnsi="Arial" w:cs="Arial"/>
          <w:i/>
          <w:sz w:val="22"/>
          <w:szCs w:val="22"/>
          <w:lang w:eastAsia="ar-SA"/>
        </w:rPr>
        <w:t>- wyciąg z dokumentacji projektowej i dane techniczne</w:t>
      </w:r>
    </w:p>
    <w:p w:rsidR="00531305" w:rsidRPr="00531305" w:rsidRDefault="00531305" w:rsidP="00531305">
      <w:pPr>
        <w:tabs>
          <w:tab w:val="left" w:pos="142"/>
        </w:tabs>
        <w:suppressAutoHyphens/>
        <w:ind w:left="357" w:hanging="641"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531305">
        <w:rPr>
          <w:rFonts w:ascii="Arial" w:hAnsi="Arial" w:cs="Arial"/>
          <w:i/>
          <w:sz w:val="22"/>
          <w:szCs w:val="22"/>
          <w:lang w:eastAsia="ar-SA"/>
        </w:rPr>
        <w:t xml:space="preserve">- schemat </w:t>
      </w:r>
      <w:r>
        <w:rPr>
          <w:rFonts w:ascii="Arial" w:hAnsi="Arial" w:cs="Arial"/>
          <w:i/>
          <w:sz w:val="22"/>
          <w:szCs w:val="22"/>
          <w:lang w:eastAsia="ar-SA"/>
        </w:rPr>
        <w:t>przepompow</w:t>
      </w:r>
      <w:r w:rsidRPr="00531305">
        <w:rPr>
          <w:rFonts w:ascii="Arial" w:hAnsi="Arial" w:cs="Arial"/>
          <w:i/>
          <w:sz w:val="22"/>
          <w:szCs w:val="22"/>
          <w:lang w:eastAsia="ar-SA"/>
        </w:rPr>
        <w:t>ni</w:t>
      </w:r>
    </w:p>
    <w:p w:rsidR="00531305" w:rsidRPr="00531305" w:rsidRDefault="00531305" w:rsidP="00531305">
      <w:pPr>
        <w:tabs>
          <w:tab w:val="left" w:pos="142"/>
        </w:tabs>
        <w:suppressAutoHyphens/>
        <w:ind w:left="357" w:hanging="641"/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531305">
        <w:rPr>
          <w:rFonts w:ascii="Arial" w:hAnsi="Arial" w:cs="Arial"/>
          <w:i/>
          <w:sz w:val="22"/>
          <w:szCs w:val="22"/>
          <w:lang w:eastAsia="ar-SA"/>
        </w:rPr>
        <w:t>- mapa</w:t>
      </w:r>
    </w:p>
    <w:bookmarkEnd w:id="5"/>
    <w:p w:rsidR="00531305" w:rsidRPr="00701178" w:rsidRDefault="00531305" w:rsidP="00B24458">
      <w:pPr>
        <w:pStyle w:val="Tekstpodstawowy2"/>
        <w:spacing w:after="0"/>
        <w:ind w:left="360"/>
        <w:jc w:val="both"/>
        <w:rPr>
          <w:rFonts w:ascii="Arial" w:hAnsi="Arial" w:cs="Arial"/>
          <w:szCs w:val="22"/>
        </w:rPr>
      </w:pPr>
    </w:p>
    <w:sectPr w:rsidR="00531305" w:rsidRPr="0070117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339D" w:rsidRDefault="00B3339D">
      <w:r>
        <w:separator/>
      </w:r>
    </w:p>
  </w:endnote>
  <w:endnote w:type="continuationSeparator" w:id="0">
    <w:p w:rsidR="00B3339D" w:rsidRDefault="00B333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88523865"/>
      <w:docPartObj>
        <w:docPartGallery w:val="Page Numbers (Bottom of Page)"/>
        <w:docPartUnique/>
      </w:docPartObj>
    </w:sdtPr>
    <w:sdtEndPr/>
    <w:sdtContent>
      <w:p w:rsidR="00701178" w:rsidRDefault="007011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01178" w:rsidRDefault="007011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339D" w:rsidRDefault="00B3339D">
      <w:r>
        <w:separator/>
      </w:r>
    </w:p>
  </w:footnote>
  <w:footnote w:type="continuationSeparator" w:id="0">
    <w:p w:rsidR="00B3339D" w:rsidRDefault="00B333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1968" w:rsidRDefault="00AD3E74">
    <w:pPr>
      <w:pStyle w:val="Nagwek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-48260</wp:posOffset>
              </wp:positionH>
              <wp:positionV relativeFrom="paragraph">
                <wp:posOffset>124460</wp:posOffset>
              </wp:positionV>
              <wp:extent cx="37719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771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0F71E57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pt,9.8pt" to="293.2pt,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"/>
          </w:pict>
        </mc:Fallback>
      </mc:AlternateContent>
    </w:r>
    <w:r w:rsidR="00CF0FE9">
      <w:rPr>
        <w:sz w:val="18"/>
      </w:rPr>
      <w:t>Specyfikacja techniczna wykonania przepompowni ścieków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80F7E"/>
    <w:multiLevelType w:val="hybridMultilevel"/>
    <w:tmpl w:val="085285FC"/>
    <w:lvl w:ilvl="0" w:tplc="6CD8F762">
      <w:start w:val="1"/>
      <w:numFmt w:val="bullet"/>
      <w:lvlText w:val="o"/>
      <w:lvlJc w:val="left"/>
      <w:pPr>
        <w:tabs>
          <w:tab w:val="num" w:pos="193"/>
        </w:tabs>
        <w:ind w:left="284" w:hanging="28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502EB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4F3A30"/>
    <w:multiLevelType w:val="hybridMultilevel"/>
    <w:tmpl w:val="ED92849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E1D12EB"/>
    <w:multiLevelType w:val="hybridMultilevel"/>
    <w:tmpl w:val="F9FE11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0D638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2062CBE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64D3BDA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6CF2BB1"/>
    <w:multiLevelType w:val="hybridMultilevel"/>
    <w:tmpl w:val="C18CA496"/>
    <w:lvl w:ilvl="0" w:tplc="FFFFFFFF">
      <w:start w:val="1"/>
      <w:numFmt w:val="bullet"/>
      <w:lvlText w:val=""/>
      <w:lvlJc w:val="left"/>
      <w:pPr>
        <w:tabs>
          <w:tab w:val="num" w:pos="1211"/>
        </w:tabs>
        <w:ind w:left="1191" w:hanging="34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1273"/>
        </w:tabs>
        <w:ind w:left="1364" w:hanging="284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6C3104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EC35BD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1614DA6"/>
    <w:multiLevelType w:val="hybridMultilevel"/>
    <w:tmpl w:val="396C2F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F3287C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40B6063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26AA0950"/>
    <w:multiLevelType w:val="hybridMultilevel"/>
    <w:tmpl w:val="FA149898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762D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04A33E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30F61449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3A33DC5"/>
    <w:multiLevelType w:val="hybridMultilevel"/>
    <w:tmpl w:val="D97C0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4223E6"/>
    <w:multiLevelType w:val="hybridMultilevel"/>
    <w:tmpl w:val="7D7689F4"/>
    <w:lvl w:ilvl="0" w:tplc="49580956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9" w15:restartNumberingAfterBreak="0">
    <w:nsid w:val="420E4E9B"/>
    <w:multiLevelType w:val="hybridMultilevel"/>
    <w:tmpl w:val="AA483F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705D5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 w15:restartNumberingAfterBreak="0">
    <w:nsid w:val="4DE809DD"/>
    <w:multiLevelType w:val="singleLevel"/>
    <w:tmpl w:val="6CDA61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 w15:restartNumberingAfterBreak="0">
    <w:nsid w:val="51C52B15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3" w15:restartNumberingAfterBreak="0">
    <w:nsid w:val="53C619AC"/>
    <w:multiLevelType w:val="hybridMultilevel"/>
    <w:tmpl w:val="727C60D6"/>
    <w:lvl w:ilvl="0" w:tplc="3B74659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6A0B48"/>
    <w:multiLevelType w:val="hybridMultilevel"/>
    <w:tmpl w:val="0DBC27BE"/>
    <w:lvl w:ilvl="0" w:tplc="BA7A71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1204AD2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6" w15:restartNumberingAfterBreak="0">
    <w:nsid w:val="63190F1F"/>
    <w:multiLevelType w:val="singleLevel"/>
    <w:tmpl w:val="8572E74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647104EA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6C722B1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6F247C51"/>
    <w:multiLevelType w:val="singleLevel"/>
    <w:tmpl w:val="276A694C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7B485BB1"/>
    <w:multiLevelType w:val="singleLevel"/>
    <w:tmpl w:val="38D0D19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5"/>
  </w:num>
  <w:num w:numId="3">
    <w:abstractNumId w:val="11"/>
  </w:num>
  <w:num w:numId="4">
    <w:abstractNumId w:val="29"/>
  </w:num>
  <w:num w:numId="5">
    <w:abstractNumId w:val="1"/>
  </w:num>
  <w:num w:numId="6">
    <w:abstractNumId w:val="6"/>
  </w:num>
  <w:num w:numId="7">
    <w:abstractNumId w:val="20"/>
  </w:num>
  <w:num w:numId="8">
    <w:abstractNumId w:val="27"/>
  </w:num>
  <w:num w:numId="9">
    <w:abstractNumId w:val="14"/>
  </w:num>
  <w:num w:numId="10">
    <w:abstractNumId w:val="21"/>
  </w:num>
  <w:num w:numId="11">
    <w:abstractNumId w:val="30"/>
  </w:num>
  <w:num w:numId="12">
    <w:abstractNumId w:val="22"/>
  </w:num>
  <w:num w:numId="13">
    <w:abstractNumId w:val="26"/>
  </w:num>
  <w:num w:numId="14">
    <w:abstractNumId w:val="8"/>
  </w:num>
  <w:num w:numId="15">
    <w:abstractNumId w:val="15"/>
  </w:num>
  <w:num w:numId="16">
    <w:abstractNumId w:val="9"/>
  </w:num>
  <w:num w:numId="17">
    <w:abstractNumId w:val="28"/>
  </w:num>
  <w:num w:numId="18">
    <w:abstractNumId w:val="16"/>
  </w:num>
  <w:num w:numId="19">
    <w:abstractNumId w:val="25"/>
  </w:num>
  <w:num w:numId="20">
    <w:abstractNumId w:val="0"/>
  </w:num>
  <w:num w:numId="21">
    <w:abstractNumId w:val="7"/>
  </w:num>
  <w:num w:numId="22">
    <w:abstractNumId w:val="4"/>
  </w:num>
  <w:num w:numId="23">
    <w:abstractNumId w:val="24"/>
  </w:num>
  <w:num w:numId="24">
    <w:abstractNumId w:val="23"/>
  </w:num>
  <w:num w:numId="25">
    <w:abstractNumId w:val="13"/>
  </w:num>
  <w:num w:numId="26">
    <w:abstractNumId w:val="17"/>
  </w:num>
  <w:num w:numId="27">
    <w:abstractNumId w:val="3"/>
  </w:num>
  <w:num w:numId="28">
    <w:abstractNumId w:val="2"/>
  </w:num>
  <w:num w:numId="29">
    <w:abstractNumId w:val="19"/>
  </w:num>
  <w:num w:numId="30">
    <w:abstractNumId w:val="18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82F"/>
    <w:rsid w:val="0000502E"/>
    <w:rsid w:val="00064DFF"/>
    <w:rsid w:val="000A0915"/>
    <w:rsid w:val="000B3A52"/>
    <w:rsid w:val="000C782F"/>
    <w:rsid w:val="0014110C"/>
    <w:rsid w:val="00151982"/>
    <w:rsid w:val="002E5776"/>
    <w:rsid w:val="00354FDB"/>
    <w:rsid w:val="0038148F"/>
    <w:rsid w:val="00404D5F"/>
    <w:rsid w:val="00424E6B"/>
    <w:rsid w:val="00450596"/>
    <w:rsid w:val="004A663D"/>
    <w:rsid w:val="004A6BCC"/>
    <w:rsid w:val="004A7DFD"/>
    <w:rsid w:val="004D516E"/>
    <w:rsid w:val="00506D23"/>
    <w:rsid w:val="00531305"/>
    <w:rsid w:val="00587AA7"/>
    <w:rsid w:val="00610DD3"/>
    <w:rsid w:val="0064443B"/>
    <w:rsid w:val="006B5705"/>
    <w:rsid w:val="006C7E00"/>
    <w:rsid w:val="006D5F9A"/>
    <w:rsid w:val="00701178"/>
    <w:rsid w:val="0072745C"/>
    <w:rsid w:val="00820568"/>
    <w:rsid w:val="00850E07"/>
    <w:rsid w:val="008D3742"/>
    <w:rsid w:val="008E56E8"/>
    <w:rsid w:val="00902CC8"/>
    <w:rsid w:val="00913CAE"/>
    <w:rsid w:val="00915524"/>
    <w:rsid w:val="0093593F"/>
    <w:rsid w:val="009652F0"/>
    <w:rsid w:val="009C6DA6"/>
    <w:rsid w:val="00A34E2A"/>
    <w:rsid w:val="00AD3E74"/>
    <w:rsid w:val="00B22C57"/>
    <w:rsid w:val="00B24458"/>
    <w:rsid w:val="00B3339D"/>
    <w:rsid w:val="00BA5FC8"/>
    <w:rsid w:val="00BE1968"/>
    <w:rsid w:val="00C23080"/>
    <w:rsid w:val="00C61DE3"/>
    <w:rsid w:val="00C835D4"/>
    <w:rsid w:val="00CF0FE9"/>
    <w:rsid w:val="00D229E4"/>
    <w:rsid w:val="00D41E07"/>
    <w:rsid w:val="00D473F9"/>
    <w:rsid w:val="00DA72F2"/>
    <w:rsid w:val="00DF451A"/>
    <w:rsid w:val="00E17D47"/>
    <w:rsid w:val="00F153CE"/>
    <w:rsid w:val="00F56335"/>
    <w:rsid w:val="00F567C7"/>
    <w:rsid w:val="00F91349"/>
    <w:rsid w:val="00FB3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8ADE88-04F9-44DB-AC7C-0BAE7C9E7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firstLine="708"/>
      <w:jc w:val="both"/>
    </w:pPr>
    <w:rPr>
      <w:sz w:val="22"/>
    </w:rPr>
  </w:style>
  <w:style w:type="paragraph" w:styleId="Tekstpodstawowy2">
    <w:name w:val="Body Text 2"/>
    <w:basedOn w:val="Normalny"/>
    <w:pPr>
      <w:spacing w:after="120"/>
    </w:pPr>
    <w:rPr>
      <w:sz w:val="22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Uwydatnienie">
    <w:name w:val="Emphasis"/>
    <w:qFormat/>
    <w:rPr>
      <w:i/>
      <w:iCs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2">
    <w:name w:val="Body Text Indent 2"/>
    <w:basedOn w:val="Normalny"/>
    <w:pPr>
      <w:spacing w:line="360" w:lineRule="auto"/>
      <w:ind w:left="284"/>
    </w:pPr>
    <w:rPr>
      <w:rFonts w:ascii="Arial" w:hAnsi="Arial" w:cs="Arial"/>
      <w:color w:val="FF0000"/>
      <w:sz w:val="24"/>
    </w:rPr>
  </w:style>
  <w:style w:type="character" w:styleId="Odwoaniedokomentarza">
    <w:name w:val="annotation reference"/>
    <w:uiPriority w:val="99"/>
    <w:semiHidden/>
    <w:unhideWhenUsed/>
    <w:rsid w:val="000050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502E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502E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502E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uiPriority w:val="99"/>
    <w:semiHidden/>
    <w:rsid w:val="0000502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02E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00502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F451A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701178"/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3130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53130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5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1060</Words>
  <Characters>6364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OGÓLNY POMPOWNI ŚCIEKÓW</vt:lpstr>
    </vt:vector>
  </TitlesOfParts>
  <Company/>
  <LinksUpToDate>false</LinksUpToDate>
  <CharactersWithSpaces>7410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OGÓLNY POMPOWNI ŚCIEKÓW</dc:title>
  <dc:subject/>
  <dc:creator>P Kyrcz</dc:creator>
  <cp:keywords/>
  <cp:lastModifiedBy>mgospodarek</cp:lastModifiedBy>
  <cp:revision>12</cp:revision>
  <cp:lastPrinted>2019-05-13T11:34:00Z</cp:lastPrinted>
  <dcterms:created xsi:type="dcterms:W3CDTF">2019-04-03T07:34:00Z</dcterms:created>
  <dcterms:modified xsi:type="dcterms:W3CDTF">2019-05-13T11:34:00Z</dcterms:modified>
</cp:coreProperties>
</file>